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7F" w:rsidRPr="0049208D" w:rsidRDefault="009B7A7F" w:rsidP="009B7A7F">
      <w:pPr>
        <w:rPr>
          <w:rFonts w:ascii="Tahoma" w:hAnsi="Tahoma" w:cs="Tahoma"/>
          <w:sz w:val="24"/>
          <w:szCs w:val="24"/>
          <w:lang w:val="en-US"/>
        </w:rPr>
      </w:pPr>
    </w:p>
    <w:p w:rsidR="009B7A7F" w:rsidRPr="00513B9B" w:rsidRDefault="009B7A7F" w:rsidP="009B7A7F">
      <w:pPr>
        <w:jc w:val="center"/>
        <w:rPr>
          <w:rFonts w:ascii="Tahoma" w:hAnsi="Tahoma" w:cs="Tahoma"/>
          <w:b/>
          <w:sz w:val="24"/>
          <w:szCs w:val="24"/>
        </w:rPr>
      </w:pPr>
      <w:r w:rsidRPr="00513B9B">
        <w:rPr>
          <w:rFonts w:ascii="Tahoma" w:hAnsi="Tahoma" w:cs="Tahoma"/>
          <w:b/>
          <w:sz w:val="24"/>
          <w:szCs w:val="24"/>
        </w:rPr>
        <w:t xml:space="preserve">XI. AIECM3 </w:t>
      </w:r>
      <w:proofErr w:type="spellStart"/>
      <w:r w:rsidRPr="00513B9B">
        <w:rPr>
          <w:rFonts w:ascii="Tahoma" w:hAnsi="Tahoma" w:cs="Tahoma"/>
          <w:b/>
          <w:sz w:val="24"/>
          <w:szCs w:val="24"/>
        </w:rPr>
        <w:t>Uluslararası</w:t>
      </w:r>
      <w:proofErr w:type="spellEnd"/>
      <w:r w:rsidRPr="00513B9B">
        <w:rPr>
          <w:rFonts w:ascii="Tahoma" w:hAnsi="Tahoma" w:cs="Tahoma"/>
          <w:b/>
          <w:sz w:val="24"/>
          <w:szCs w:val="24"/>
        </w:rPr>
        <w:t xml:space="preserve">  </w:t>
      </w:r>
      <w:proofErr w:type="spellStart"/>
      <w:r w:rsidRPr="00513B9B">
        <w:rPr>
          <w:rFonts w:ascii="Tahoma" w:hAnsi="Tahoma" w:cs="Tahoma"/>
          <w:b/>
          <w:sz w:val="24"/>
          <w:szCs w:val="24"/>
        </w:rPr>
        <w:t>Orta</w:t>
      </w:r>
      <w:proofErr w:type="spellEnd"/>
      <w:r w:rsidRPr="00513B9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b/>
          <w:sz w:val="24"/>
          <w:szCs w:val="24"/>
        </w:rPr>
        <w:t>Çağ</w:t>
      </w:r>
      <w:proofErr w:type="spellEnd"/>
      <w:r w:rsidRPr="00513B9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b/>
          <w:sz w:val="24"/>
          <w:szCs w:val="24"/>
        </w:rPr>
        <w:t>ve</w:t>
      </w:r>
      <w:proofErr w:type="spellEnd"/>
      <w:r w:rsidRPr="00513B9B">
        <w:rPr>
          <w:rFonts w:ascii="Tahoma" w:hAnsi="Tahoma" w:cs="Tahoma"/>
          <w:b/>
          <w:sz w:val="24"/>
          <w:szCs w:val="24"/>
        </w:rPr>
        <w:t xml:space="preserve"> Modern </w:t>
      </w:r>
      <w:proofErr w:type="spellStart"/>
      <w:r w:rsidRPr="00513B9B">
        <w:rPr>
          <w:rFonts w:ascii="Tahoma" w:hAnsi="Tahoma" w:cs="Tahoma"/>
          <w:b/>
          <w:sz w:val="24"/>
          <w:szCs w:val="24"/>
        </w:rPr>
        <w:t>Akdeniz</w:t>
      </w:r>
      <w:proofErr w:type="spellEnd"/>
      <w:r w:rsidRPr="00513B9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b/>
          <w:sz w:val="24"/>
          <w:szCs w:val="24"/>
        </w:rPr>
        <w:t>Dünyası</w:t>
      </w:r>
      <w:proofErr w:type="spellEnd"/>
      <w:r w:rsidRPr="00513B9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b/>
          <w:sz w:val="24"/>
          <w:szCs w:val="24"/>
        </w:rPr>
        <w:t>Seramik</w:t>
      </w:r>
      <w:proofErr w:type="spellEnd"/>
      <w:r w:rsidRPr="00513B9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b/>
          <w:sz w:val="24"/>
          <w:szCs w:val="24"/>
        </w:rPr>
        <w:t>Kongresi</w:t>
      </w:r>
      <w:proofErr w:type="spellEnd"/>
    </w:p>
    <w:p w:rsidR="009B7A7F" w:rsidRPr="0049208D" w:rsidRDefault="009B7A7F" w:rsidP="009B7A7F">
      <w:pPr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49208D">
        <w:rPr>
          <w:rFonts w:ascii="Tahoma" w:hAnsi="Tahoma" w:cs="Tahoma"/>
          <w:b/>
          <w:sz w:val="24"/>
          <w:szCs w:val="24"/>
          <w:lang w:val="en-US"/>
        </w:rPr>
        <w:t xml:space="preserve">19-24 </w:t>
      </w:r>
      <w:proofErr w:type="spellStart"/>
      <w:r w:rsidRPr="0049208D">
        <w:rPr>
          <w:rFonts w:ascii="Tahoma" w:hAnsi="Tahoma" w:cs="Tahoma"/>
          <w:b/>
          <w:sz w:val="24"/>
          <w:szCs w:val="24"/>
          <w:lang w:val="en-US"/>
        </w:rPr>
        <w:t>Ekim</w:t>
      </w:r>
      <w:proofErr w:type="spellEnd"/>
      <w:r w:rsidRPr="0049208D">
        <w:rPr>
          <w:rFonts w:ascii="Tahoma" w:hAnsi="Tahoma" w:cs="Tahoma"/>
          <w:b/>
          <w:sz w:val="24"/>
          <w:szCs w:val="24"/>
          <w:lang w:val="en-US"/>
        </w:rPr>
        <w:t>, 2015</w:t>
      </w:r>
    </w:p>
    <w:p w:rsidR="009B7A7F" w:rsidRPr="0049208D" w:rsidRDefault="009B7A7F" w:rsidP="009B7A7F">
      <w:pPr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49208D">
        <w:rPr>
          <w:rFonts w:ascii="Tahoma" w:hAnsi="Tahoma" w:cs="Tahoma"/>
          <w:b/>
          <w:sz w:val="24"/>
          <w:szCs w:val="24"/>
          <w:lang w:val="en-US"/>
        </w:rPr>
        <w:t>Antalya</w:t>
      </w:r>
    </w:p>
    <w:p w:rsidR="009B7A7F" w:rsidRPr="0049208D" w:rsidRDefault="009B7A7F" w:rsidP="009B7A7F">
      <w:pPr>
        <w:rPr>
          <w:rFonts w:ascii="Tahoma" w:hAnsi="Tahoma" w:cs="Tahoma"/>
          <w:sz w:val="24"/>
          <w:szCs w:val="24"/>
          <w:lang w:val="en-US"/>
        </w:rPr>
      </w:pPr>
      <w:proofErr w:type="spellStart"/>
      <w:r w:rsidRPr="0049208D">
        <w:rPr>
          <w:rFonts w:ascii="Tahoma" w:hAnsi="Tahoma" w:cs="Tahoma"/>
          <w:sz w:val="24"/>
          <w:szCs w:val="24"/>
          <w:lang w:val="en-US"/>
        </w:rPr>
        <w:t>Bildirilerin</w:t>
      </w:r>
      <w:proofErr w:type="spellEnd"/>
      <w:r w:rsidRPr="0049208D">
        <w:rPr>
          <w:rFonts w:ascii="Tahoma" w:hAnsi="Tahoma" w:cs="Tahoma"/>
          <w:sz w:val="24"/>
          <w:szCs w:val="24"/>
          <w:lang w:val="en-US"/>
        </w:rPr>
        <w:t xml:space="preserve"> son </w:t>
      </w:r>
      <w:proofErr w:type="spellStart"/>
      <w:r w:rsidRPr="0049208D">
        <w:rPr>
          <w:rFonts w:ascii="Tahoma" w:hAnsi="Tahoma" w:cs="Tahoma"/>
          <w:sz w:val="24"/>
          <w:szCs w:val="24"/>
          <w:lang w:val="en-US"/>
        </w:rPr>
        <w:t>teslim</w:t>
      </w:r>
      <w:proofErr w:type="spellEnd"/>
      <w:r w:rsidRPr="0049208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9208D">
        <w:rPr>
          <w:rFonts w:ascii="Tahoma" w:hAnsi="Tahoma" w:cs="Tahoma"/>
          <w:sz w:val="24"/>
          <w:szCs w:val="24"/>
          <w:lang w:val="en-US"/>
        </w:rPr>
        <w:t>tarihi</w:t>
      </w:r>
      <w:proofErr w:type="spellEnd"/>
      <w:r w:rsidRPr="0049208D">
        <w:rPr>
          <w:rFonts w:ascii="Tahoma" w:hAnsi="Tahoma" w:cs="Tahoma"/>
          <w:sz w:val="24"/>
          <w:szCs w:val="24"/>
          <w:lang w:val="en-US"/>
        </w:rPr>
        <w:t xml:space="preserve"> 1Ağustos 2016 </w:t>
      </w:r>
      <w:proofErr w:type="spellStart"/>
      <w:r w:rsidRPr="0049208D">
        <w:rPr>
          <w:rFonts w:ascii="Tahoma" w:hAnsi="Tahoma" w:cs="Tahoma"/>
          <w:sz w:val="24"/>
          <w:szCs w:val="24"/>
          <w:lang w:val="en-US"/>
        </w:rPr>
        <w:t>olarak</w:t>
      </w:r>
      <w:proofErr w:type="spellEnd"/>
      <w:r w:rsidRPr="0049208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9208D">
        <w:rPr>
          <w:rFonts w:ascii="Tahoma" w:hAnsi="Tahoma" w:cs="Tahoma"/>
          <w:sz w:val="24"/>
          <w:szCs w:val="24"/>
          <w:lang w:val="en-US"/>
        </w:rPr>
        <w:t>belirlenmiştir</w:t>
      </w:r>
      <w:proofErr w:type="spellEnd"/>
      <w:r w:rsidRPr="0049208D">
        <w:rPr>
          <w:rFonts w:ascii="Tahoma" w:hAnsi="Tahoma" w:cs="Tahoma"/>
          <w:sz w:val="24"/>
          <w:szCs w:val="24"/>
          <w:lang w:val="en-US"/>
        </w:rPr>
        <w:t xml:space="preserve">. </w:t>
      </w:r>
      <w:proofErr w:type="spellStart"/>
      <w:r w:rsidRPr="0049208D">
        <w:rPr>
          <w:rFonts w:ascii="Tahoma" w:hAnsi="Tahoma" w:cs="Tahoma"/>
          <w:sz w:val="24"/>
          <w:szCs w:val="24"/>
          <w:lang w:val="en-US"/>
        </w:rPr>
        <w:t>Bildiriler</w:t>
      </w:r>
      <w:proofErr w:type="spellEnd"/>
      <w:r w:rsidRPr="0049208D">
        <w:rPr>
          <w:rFonts w:ascii="Tahoma" w:hAnsi="Tahoma" w:cs="Tahoma"/>
          <w:sz w:val="24"/>
          <w:szCs w:val="24"/>
          <w:lang w:val="en-US"/>
        </w:rPr>
        <w:t xml:space="preserve"> CD, DVD </w:t>
      </w:r>
      <w:proofErr w:type="spellStart"/>
      <w:r w:rsidRPr="0049208D">
        <w:rPr>
          <w:rFonts w:ascii="Tahoma" w:hAnsi="Tahoma" w:cs="Tahoma"/>
          <w:sz w:val="24"/>
          <w:szCs w:val="24"/>
          <w:lang w:val="en-US"/>
        </w:rPr>
        <w:t>ya</w:t>
      </w:r>
      <w:proofErr w:type="spellEnd"/>
      <w:r w:rsidRPr="0049208D">
        <w:rPr>
          <w:rFonts w:ascii="Tahoma" w:hAnsi="Tahoma" w:cs="Tahoma"/>
          <w:sz w:val="24"/>
          <w:szCs w:val="24"/>
          <w:lang w:val="en-US"/>
        </w:rPr>
        <w:t xml:space="preserve"> da We Transfer </w:t>
      </w:r>
      <w:proofErr w:type="spellStart"/>
      <w:r w:rsidRPr="0049208D">
        <w:rPr>
          <w:rFonts w:ascii="Tahoma" w:hAnsi="Tahoma" w:cs="Tahoma"/>
          <w:sz w:val="24"/>
          <w:szCs w:val="24"/>
          <w:lang w:val="en-US"/>
        </w:rPr>
        <w:t>yoluyla</w:t>
      </w:r>
      <w:proofErr w:type="spellEnd"/>
      <w:r w:rsidRPr="0049208D">
        <w:rPr>
          <w:rFonts w:ascii="Tahoma" w:hAnsi="Tahoma" w:cs="Tahoma"/>
          <w:sz w:val="24"/>
          <w:szCs w:val="24"/>
          <w:lang w:val="en-US"/>
        </w:rPr>
        <w:t xml:space="preserve"> </w:t>
      </w:r>
      <w:hyperlink r:id="rId5" w:history="1">
        <w:r w:rsidRPr="0049208D">
          <w:rPr>
            <w:rStyle w:val="Hyperlink"/>
            <w:rFonts w:ascii="Tahoma" w:hAnsi="Tahoma" w:cs="Tahoma"/>
            <w:sz w:val="24"/>
            <w:szCs w:val="24"/>
            <w:lang w:val="en-US"/>
          </w:rPr>
          <w:t>akirci@ku.edu.tr</w:t>
        </w:r>
      </w:hyperlink>
      <w:r w:rsidRPr="0049208D">
        <w:rPr>
          <w:rFonts w:ascii="Tahoma" w:hAnsi="Tahoma" w:cs="Tahoma"/>
          <w:sz w:val="24"/>
          <w:szCs w:val="24"/>
          <w:lang w:val="en-US"/>
        </w:rPr>
        <w:t xml:space="preserve"> e-mail </w:t>
      </w:r>
      <w:proofErr w:type="spellStart"/>
      <w:r w:rsidRPr="0049208D">
        <w:rPr>
          <w:rFonts w:ascii="Tahoma" w:hAnsi="Tahoma" w:cs="Tahoma"/>
          <w:sz w:val="24"/>
          <w:szCs w:val="24"/>
          <w:lang w:val="en-US"/>
        </w:rPr>
        <w:t>adresine</w:t>
      </w:r>
      <w:proofErr w:type="spellEnd"/>
      <w:r w:rsidRPr="0049208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9208D">
        <w:rPr>
          <w:rFonts w:ascii="Tahoma" w:hAnsi="Tahoma" w:cs="Tahoma"/>
          <w:sz w:val="24"/>
          <w:szCs w:val="24"/>
          <w:lang w:val="en-US"/>
        </w:rPr>
        <w:t>ya</w:t>
      </w:r>
      <w:proofErr w:type="spellEnd"/>
      <w:r w:rsidRPr="0049208D">
        <w:rPr>
          <w:rFonts w:ascii="Tahoma" w:hAnsi="Tahoma" w:cs="Tahoma"/>
          <w:sz w:val="24"/>
          <w:szCs w:val="24"/>
          <w:lang w:val="en-US"/>
        </w:rPr>
        <w:t xml:space="preserve"> da </w:t>
      </w:r>
      <w:proofErr w:type="spellStart"/>
      <w:r w:rsidRPr="0049208D">
        <w:rPr>
          <w:rFonts w:ascii="Tahoma" w:hAnsi="Tahoma" w:cs="Tahoma"/>
          <w:sz w:val="24"/>
          <w:szCs w:val="24"/>
          <w:lang w:val="en-US"/>
        </w:rPr>
        <w:t>aşağıda</w:t>
      </w:r>
      <w:proofErr w:type="spellEnd"/>
      <w:r w:rsidRPr="0049208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9208D">
        <w:rPr>
          <w:rFonts w:ascii="Tahoma" w:hAnsi="Tahoma" w:cs="Tahoma"/>
          <w:sz w:val="24"/>
          <w:szCs w:val="24"/>
          <w:lang w:val="en-US"/>
        </w:rPr>
        <w:t>belirtilen</w:t>
      </w:r>
      <w:proofErr w:type="spellEnd"/>
      <w:r w:rsidRPr="0049208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9208D">
        <w:rPr>
          <w:rFonts w:ascii="Tahoma" w:hAnsi="Tahoma" w:cs="Tahoma"/>
          <w:sz w:val="24"/>
          <w:szCs w:val="24"/>
          <w:lang w:val="en-US"/>
        </w:rPr>
        <w:t>posta</w:t>
      </w:r>
      <w:proofErr w:type="spellEnd"/>
      <w:r w:rsidRPr="0049208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9208D">
        <w:rPr>
          <w:rFonts w:ascii="Tahoma" w:hAnsi="Tahoma" w:cs="Tahoma"/>
          <w:sz w:val="24"/>
          <w:szCs w:val="24"/>
          <w:lang w:val="en-US"/>
        </w:rPr>
        <w:t>adresine</w:t>
      </w:r>
      <w:proofErr w:type="spellEnd"/>
      <w:r w:rsidRPr="0049208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9208D">
        <w:rPr>
          <w:rFonts w:ascii="Tahoma" w:hAnsi="Tahoma" w:cs="Tahoma"/>
          <w:sz w:val="24"/>
          <w:szCs w:val="24"/>
          <w:lang w:val="en-US"/>
        </w:rPr>
        <w:t>iletilebilir</w:t>
      </w:r>
      <w:proofErr w:type="spellEnd"/>
      <w:r w:rsidRPr="0049208D">
        <w:rPr>
          <w:rFonts w:ascii="Tahoma" w:hAnsi="Tahoma" w:cs="Tahoma"/>
          <w:sz w:val="24"/>
          <w:szCs w:val="24"/>
          <w:lang w:val="en-US"/>
        </w:rPr>
        <w:t>.</w:t>
      </w:r>
    </w:p>
    <w:p w:rsidR="009B7A7F" w:rsidRPr="0049208D" w:rsidRDefault="009B7A7F" w:rsidP="009B7A7F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49208D">
        <w:rPr>
          <w:rFonts w:ascii="Tahoma" w:hAnsi="Tahoma" w:cs="Tahoma"/>
          <w:sz w:val="24"/>
          <w:szCs w:val="24"/>
          <w:lang w:val="en-US"/>
        </w:rPr>
        <w:t xml:space="preserve">Koç </w:t>
      </w:r>
      <w:proofErr w:type="spellStart"/>
      <w:r w:rsidRPr="0049208D">
        <w:rPr>
          <w:rFonts w:ascii="Tahoma" w:hAnsi="Tahoma" w:cs="Tahoma"/>
          <w:sz w:val="24"/>
          <w:szCs w:val="24"/>
          <w:lang w:val="en-US"/>
        </w:rPr>
        <w:t>Üniversitesi</w:t>
      </w:r>
      <w:proofErr w:type="spellEnd"/>
      <w:r w:rsidRPr="0049208D">
        <w:rPr>
          <w:rFonts w:ascii="Tahoma" w:hAnsi="Tahoma" w:cs="Tahoma"/>
          <w:sz w:val="24"/>
          <w:szCs w:val="24"/>
          <w:lang w:val="en-US"/>
        </w:rPr>
        <w:t xml:space="preserve"> Vehbi Koç Ankara </w:t>
      </w:r>
      <w:proofErr w:type="spellStart"/>
      <w:r w:rsidRPr="0049208D">
        <w:rPr>
          <w:rFonts w:ascii="Tahoma" w:hAnsi="Tahoma" w:cs="Tahoma"/>
          <w:sz w:val="24"/>
          <w:szCs w:val="24"/>
          <w:lang w:val="en-US"/>
        </w:rPr>
        <w:t>Araştırmaları</w:t>
      </w:r>
      <w:proofErr w:type="spellEnd"/>
      <w:r w:rsidRPr="0049208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9208D">
        <w:rPr>
          <w:rFonts w:ascii="Tahoma" w:hAnsi="Tahoma" w:cs="Tahoma"/>
          <w:sz w:val="24"/>
          <w:szCs w:val="24"/>
          <w:lang w:val="en-US"/>
        </w:rPr>
        <w:t>Uygulama</w:t>
      </w:r>
      <w:proofErr w:type="spellEnd"/>
      <w:r w:rsidRPr="0049208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9208D">
        <w:rPr>
          <w:rFonts w:ascii="Tahoma" w:hAnsi="Tahoma" w:cs="Tahoma"/>
          <w:sz w:val="24"/>
          <w:szCs w:val="24"/>
          <w:lang w:val="en-US"/>
        </w:rPr>
        <w:t>ve</w:t>
      </w:r>
      <w:proofErr w:type="spellEnd"/>
      <w:r w:rsidRPr="0049208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9208D">
        <w:rPr>
          <w:rFonts w:ascii="Tahoma" w:hAnsi="Tahoma" w:cs="Tahoma"/>
          <w:sz w:val="24"/>
          <w:szCs w:val="24"/>
          <w:lang w:val="en-US"/>
        </w:rPr>
        <w:t>Araştırma</w:t>
      </w:r>
      <w:proofErr w:type="spellEnd"/>
      <w:r w:rsidRPr="0049208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9208D">
        <w:rPr>
          <w:rFonts w:ascii="Tahoma" w:hAnsi="Tahoma" w:cs="Tahoma"/>
          <w:sz w:val="24"/>
          <w:szCs w:val="24"/>
          <w:lang w:val="en-US"/>
        </w:rPr>
        <w:t>Merkezi</w:t>
      </w:r>
      <w:proofErr w:type="spellEnd"/>
      <w:r w:rsidRPr="0049208D">
        <w:rPr>
          <w:rFonts w:ascii="Tahoma" w:hAnsi="Tahoma" w:cs="Tahoma"/>
          <w:sz w:val="24"/>
          <w:szCs w:val="24"/>
          <w:lang w:val="en-US"/>
        </w:rPr>
        <w:t xml:space="preserve"> (VEKAM)</w:t>
      </w:r>
    </w:p>
    <w:p w:rsidR="009B7A7F" w:rsidRPr="0049208D" w:rsidRDefault="009B7A7F" w:rsidP="009B7A7F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13B9B">
        <w:rPr>
          <w:rFonts w:ascii="Tahoma" w:hAnsi="Tahoma" w:cs="Tahoma"/>
          <w:sz w:val="24"/>
          <w:szCs w:val="24"/>
        </w:rPr>
        <w:t>Pınarbaşı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Mahallesi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Şehit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Hakan </w:t>
      </w:r>
      <w:proofErr w:type="spellStart"/>
      <w:r w:rsidRPr="00513B9B">
        <w:rPr>
          <w:rFonts w:ascii="Tahoma" w:hAnsi="Tahoma" w:cs="Tahoma"/>
          <w:sz w:val="24"/>
          <w:szCs w:val="24"/>
        </w:rPr>
        <w:t>Turan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Sok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. </w:t>
      </w:r>
      <w:r w:rsidRPr="0049208D">
        <w:rPr>
          <w:rFonts w:ascii="Tahoma" w:hAnsi="Tahoma" w:cs="Tahoma"/>
          <w:sz w:val="24"/>
          <w:szCs w:val="24"/>
          <w:lang w:val="en-US"/>
        </w:rPr>
        <w:t>No</w:t>
      </w:r>
      <w:proofErr w:type="gramStart"/>
      <w:r w:rsidRPr="0049208D">
        <w:rPr>
          <w:rFonts w:ascii="Tahoma" w:hAnsi="Tahoma" w:cs="Tahoma"/>
          <w:sz w:val="24"/>
          <w:szCs w:val="24"/>
          <w:lang w:val="en-US"/>
        </w:rPr>
        <w:t>:9</w:t>
      </w:r>
      <w:proofErr w:type="gramEnd"/>
    </w:p>
    <w:p w:rsidR="009B7A7F" w:rsidRPr="0049208D" w:rsidRDefault="009B7A7F" w:rsidP="009B7A7F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49208D">
        <w:rPr>
          <w:rFonts w:ascii="Tahoma" w:hAnsi="Tahoma" w:cs="Tahoma"/>
          <w:sz w:val="24"/>
          <w:szCs w:val="24"/>
          <w:lang w:val="en-US"/>
        </w:rPr>
        <w:t>Keçiören</w:t>
      </w:r>
      <w:proofErr w:type="spellEnd"/>
      <w:r w:rsidRPr="0049208D">
        <w:rPr>
          <w:rFonts w:ascii="Tahoma" w:hAnsi="Tahoma" w:cs="Tahoma"/>
          <w:sz w:val="24"/>
          <w:szCs w:val="24"/>
          <w:lang w:val="en-US"/>
        </w:rPr>
        <w:t xml:space="preserve"> / Ankara / </w:t>
      </w:r>
      <w:proofErr w:type="spellStart"/>
      <w:r w:rsidRPr="0049208D">
        <w:rPr>
          <w:rFonts w:ascii="Tahoma" w:hAnsi="Tahoma" w:cs="Tahoma"/>
          <w:sz w:val="24"/>
          <w:szCs w:val="24"/>
          <w:lang w:val="en-US"/>
        </w:rPr>
        <w:t>Türkiye</w:t>
      </w:r>
      <w:proofErr w:type="spellEnd"/>
    </w:p>
    <w:p w:rsidR="009B7A7F" w:rsidRPr="0049208D" w:rsidRDefault="009B7A7F" w:rsidP="000571F1">
      <w:pPr>
        <w:tabs>
          <w:tab w:val="left" w:pos="3975"/>
        </w:tabs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49208D">
        <w:rPr>
          <w:rFonts w:ascii="Tahoma" w:hAnsi="Tahoma" w:cs="Tahoma"/>
          <w:sz w:val="24"/>
          <w:szCs w:val="24"/>
          <w:lang w:val="en-US"/>
        </w:rPr>
        <w:t>Tel: +90 312 355 20 27</w:t>
      </w:r>
      <w:r w:rsidR="000571F1">
        <w:rPr>
          <w:rFonts w:ascii="Tahoma" w:hAnsi="Tahoma" w:cs="Tahoma"/>
          <w:sz w:val="24"/>
          <w:szCs w:val="24"/>
          <w:lang w:val="en-US"/>
        </w:rPr>
        <w:tab/>
      </w:r>
      <w:bookmarkStart w:id="0" w:name="_GoBack"/>
      <w:bookmarkEnd w:id="0"/>
    </w:p>
    <w:p w:rsidR="009B7A7F" w:rsidRPr="00513B9B" w:rsidRDefault="009B7A7F" w:rsidP="009B7A7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13B9B">
        <w:rPr>
          <w:rFonts w:ascii="Tahoma" w:hAnsi="Tahoma" w:cs="Tahoma"/>
          <w:sz w:val="24"/>
          <w:szCs w:val="24"/>
        </w:rPr>
        <w:t>Fax: +90 312 356 33 94</w:t>
      </w:r>
    </w:p>
    <w:p w:rsidR="009B7A7F" w:rsidRPr="00513B9B" w:rsidRDefault="009B7A7F" w:rsidP="009B7A7F">
      <w:pPr>
        <w:rPr>
          <w:rFonts w:ascii="Tahoma" w:hAnsi="Tahoma" w:cs="Tahoma"/>
          <w:sz w:val="24"/>
          <w:szCs w:val="24"/>
        </w:rPr>
      </w:pPr>
    </w:p>
    <w:p w:rsidR="009B7A7F" w:rsidRPr="00513B9B" w:rsidRDefault="009B7A7F" w:rsidP="009B7A7F">
      <w:pPr>
        <w:rPr>
          <w:rFonts w:ascii="Tahoma" w:hAnsi="Tahoma" w:cs="Tahoma"/>
          <w:b/>
          <w:sz w:val="24"/>
          <w:szCs w:val="24"/>
        </w:rPr>
      </w:pPr>
      <w:proofErr w:type="spellStart"/>
      <w:r w:rsidRPr="00513B9B">
        <w:rPr>
          <w:rFonts w:ascii="Tahoma" w:hAnsi="Tahoma" w:cs="Tahoma"/>
          <w:b/>
          <w:sz w:val="24"/>
          <w:szCs w:val="24"/>
        </w:rPr>
        <w:t>Yayın</w:t>
      </w:r>
      <w:proofErr w:type="spellEnd"/>
      <w:r w:rsidRPr="00513B9B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b/>
          <w:sz w:val="24"/>
          <w:szCs w:val="24"/>
        </w:rPr>
        <w:t>İlkeleri</w:t>
      </w:r>
      <w:proofErr w:type="spellEnd"/>
    </w:p>
    <w:p w:rsidR="009B7A7F" w:rsidRPr="00513B9B" w:rsidRDefault="009B7A7F" w:rsidP="009B7A7F">
      <w:pPr>
        <w:pStyle w:val="ListParagraph"/>
        <w:numPr>
          <w:ilvl w:val="0"/>
          <w:numId w:val="1"/>
        </w:numPr>
        <w:spacing w:line="256" w:lineRule="auto"/>
        <w:ind w:left="708"/>
        <w:rPr>
          <w:rFonts w:ascii="Tahoma" w:hAnsi="Tahoma" w:cs="Tahoma"/>
          <w:sz w:val="24"/>
          <w:szCs w:val="24"/>
        </w:rPr>
      </w:pPr>
      <w:proofErr w:type="spellStart"/>
      <w:r w:rsidRPr="00513B9B">
        <w:rPr>
          <w:rFonts w:ascii="Tahoma" w:hAnsi="Tahoma" w:cs="Tahoma"/>
          <w:sz w:val="24"/>
          <w:szCs w:val="24"/>
        </w:rPr>
        <w:t>İletişim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bildirileri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çizimler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13B9B">
        <w:rPr>
          <w:rFonts w:ascii="Tahoma" w:hAnsi="Tahoma" w:cs="Tahoma"/>
          <w:sz w:val="24"/>
          <w:szCs w:val="24"/>
        </w:rPr>
        <w:t>fotoğraflar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13B9B">
        <w:rPr>
          <w:rFonts w:ascii="Tahoma" w:hAnsi="Tahoma" w:cs="Tahoma"/>
          <w:sz w:val="24"/>
          <w:szCs w:val="24"/>
        </w:rPr>
        <w:t>bölüm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sonu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notları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ve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bibliografya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dahil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12 </w:t>
      </w:r>
      <w:proofErr w:type="spellStart"/>
      <w:r w:rsidRPr="00513B9B">
        <w:rPr>
          <w:rFonts w:ascii="Tahoma" w:hAnsi="Tahoma" w:cs="Tahoma"/>
          <w:sz w:val="24"/>
          <w:szCs w:val="24"/>
        </w:rPr>
        <w:t>sayfayı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geçmemelidir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513B9B">
        <w:rPr>
          <w:rFonts w:ascii="Tahoma" w:hAnsi="Tahoma" w:cs="Tahoma"/>
          <w:sz w:val="24"/>
          <w:szCs w:val="24"/>
        </w:rPr>
        <w:t>boşluklu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7000 </w:t>
      </w:r>
      <w:proofErr w:type="spellStart"/>
      <w:r w:rsidRPr="00513B9B">
        <w:rPr>
          <w:rFonts w:ascii="Tahoma" w:hAnsi="Tahoma" w:cs="Tahoma"/>
          <w:sz w:val="24"/>
          <w:szCs w:val="24"/>
        </w:rPr>
        <w:t>karakter</w:t>
      </w:r>
      <w:proofErr w:type="spellEnd"/>
      <w:proofErr w:type="gramStart"/>
      <w:r w:rsidRPr="00513B9B">
        <w:rPr>
          <w:rFonts w:ascii="Tahoma" w:hAnsi="Tahoma" w:cs="Tahoma"/>
          <w:sz w:val="24"/>
          <w:szCs w:val="24"/>
        </w:rPr>
        <w:t>) .</w:t>
      </w:r>
      <w:proofErr w:type="gramEnd"/>
      <w:r w:rsidRPr="00513B9B">
        <w:rPr>
          <w:rFonts w:ascii="Tahoma" w:hAnsi="Tahoma" w:cs="Tahoma"/>
          <w:sz w:val="24"/>
          <w:szCs w:val="24"/>
        </w:rPr>
        <w:t xml:space="preserve"> </w:t>
      </w:r>
    </w:p>
    <w:p w:rsidR="009B7A7F" w:rsidRPr="00513B9B" w:rsidRDefault="009B7A7F" w:rsidP="009B7A7F">
      <w:pPr>
        <w:ind w:left="708" w:firstLine="45"/>
        <w:rPr>
          <w:rFonts w:ascii="Tahoma" w:hAnsi="Tahoma" w:cs="Tahoma"/>
          <w:sz w:val="24"/>
          <w:szCs w:val="24"/>
        </w:rPr>
      </w:pPr>
      <w:proofErr w:type="spellStart"/>
      <w:r w:rsidRPr="00513B9B">
        <w:rPr>
          <w:rFonts w:ascii="Tahoma" w:hAnsi="Tahoma" w:cs="Tahoma"/>
          <w:sz w:val="24"/>
          <w:szCs w:val="24"/>
        </w:rPr>
        <w:t>İletişim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bildirileri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ile </w:t>
      </w:r>
      <w:proofErr w:type="spellStart"/>
      <w:r w:rsidRPr="00513B9B">
        <w:rPr>
          <w:rFonts w:ascii="Tahoma" w:hAnsi="Tahoma" w:cs="Tahoma"/>
          <w:sz w:val="24"/>
          <w:szCs w:val="24"/>
        </w:rPr>
        <w:t>aynı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standartları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benimseyecek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olan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513B9B">
        <w:rPr>
          <w:rFonts w:ascii="Tahoma" w:hAnsi="Tahoma" w:cs="Tahoma"/>
          <w:sz w:val="24"/>
          <w:szCs w:val="24"/>
        </w:rPr>
        <w:t>poster</w:t>
      </w:r>
      <w:proofErr w:type="gram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bildiri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metinleri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de 4 </w:t>
      </w:r>
      <w:proofErr w:type="spellStart"/>
      <w:r w:rsidRPr="00513B9B">
        <w:rPr>
          <w:rFonts w:ascii="Tahoma" w:hAnsi="Tahoma" w:cs="Tahoma"/>
          <w:sz w:val="24"/>
          <w:szCs w:val="24"/>
        </w:rPr>
        <w:t>sayfayı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geçmemeli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ve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görsel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malzeme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513B9B">
        <w:rPr>
          <w:rFonts w:ascii="Tahoma" w:hAnsi="Tahoma" w:cs="Tahoma"/>
          <w:sz w:val="24"/>
          <w:szCs w:val="24"/>
        </w:rPr>
        <w:t>sayfayı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aşmamalıdır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. </w:t>
      </w:r>
    </w:p>
    <w:p w:rsidR="009B7A7F" w:rsidRDefault="009B7A7F" w:rsidP="009B7A7F">
      <w:pPr>
        <w:pStyle w:val="ListParagraph"/>
        <w:spacing w:line="256" w:lineRule="auto"/>
        <w:rPr>
          <w:rFonts w:ascii="Tahoma" w:hAnsi="Tahoma" w:cs="Tahoma"/>
          <w:sz w:val="24"/>
          <w:szCs w:val="24"/>
        </w:rPr>
      </w:pPr>
      <w:proofErr w:type="spellStart"/>
      <w:r w:rsidRPr="00513B9B">
        <w:rPr>
          <w:rFonts w:ascii="Tahoma" w:hAnsi="Tahoma" w:cs="Tahoma"/>
          <w:sz w:val="24"/>
          <w:szCs w:val="24"/>
        </w:rPr>
        <w:t>Bildirilerin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yazı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karakteri</w:t>
      </w:r>
      <w:proofErr w:type="spellEnd"/>
      <w:r>
        <w:rPr>
          <w:rFonts w:ascii="Tahoma" w:hAnsi="Tahoma" w:cs="Tahoma"/>
          <w:sz w:val="24"/>
          <w:szCs w:val="24"/>
        </w:rPr>
        <w:t xml:space="preserve"> Times New Roman 11</w:t>
      </w:r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punto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ve</w:t>
      </w:r>
      <w:proofErr w:type="spellEnd"/>
      <w:r>
        <w:rPr>
          <w:rFonts w:ascii="Tahoma" w:hAnsi="Tahoma" w:cs="Tahoma"/>
          <w:sz w:val="24"/>
          <w:szCs w:val="24"/>
        </w:rPr>
        <w:t xml:space="preserve"> tek </w:t>
      </w:r>
      <w:proofErr w:type="spellStart"/>
      <w:r>
        <w:rPr>
          <w:rFonts w:ascii="Tahoma" w:hAnsi="Tahoma" w:cs="Tahoma"/>
          <w:sz w:val="24"/>
          <w:szCs w:val="24"/>
        </w:rPr>
        <w:t>satır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aralığı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olmalıdır</w:t>
      </w:r>
      <w:proofErr w:type="spellEnd"/>
      <w:r w:rsidRPr="00513B9B">
        <w:rPr>
          <w:rFonts w:ascii="Tahoma" w:hAnsi="Tahoma" w:cs="Tahoma"/>
          <w:sz w:val="24"/>
          <w:szCs w:val="24"/>
        </w:rPr>
        <w:t>.</w:t>
      </w:r>
    </w:p>
    <w:p w:rsidR="009B7A7F" w:rsidRDefault="009B7A7F" w:rsidP="009B7A7F">
      <w:pPr>
        <w:pStyle w:val="ListParagraph"/>
        <w:spacing w:line="256" w:lineRule="auto"/>
        <w:rPr>
          <w:rFonts w:ascii="Tahoma" w:hAnsi="Tahoma" w:cs="Tahoma"/>
          <w:sz w:val="24"/>
          <w:szCs w:val="24"/>
        </w:rPr>
      </w:pPr>
    </w:p>
    <w:p w:rsidR="009B7A7F" w:rsidRDefault="009B7A7F" w:rsidP="009B7A7F">
      <w:pPr>
        <w:pStyle w:val="ListParagraph"/>
        <w:spacing w:line="25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Bu </w:t>
      </w:r>
      <w:proofErr w:type="spellStart"/>
      <w:r>
        <w:rPr>
          <w:rFonts w:ascii="Tahoma" w:hAnsi="Tahoma" w:cs="Tahoma"/>
          <w:sz w:val="24"/>
          <w:szCs w:val="24"/>
        </w:rPr>
        <w:t>kriterleri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aşan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bildiriler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tekrar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düzenlenmesi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için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yazarına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geri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gönderilecektir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9B7A7F" w:rsidRPr="00513B9B" w:rsidRDefault="009B7A7F" w:rsidP="009B7A7F">
      <w:pPr>
        <w:pStyle w:val="ListParagraph"/>
        <w:spacing w:line="256" w:lineRule="auto"/>
        <w:rPr>
          <w:rFonts w:ascii="Tahoma" w:hAnsi="Tahoma" w:cs="Tahoma"/>
          <w:sz w:val="24"/>
          <w:szCs w:val="24"/>
        </w:rPr>
      </w:pPr>
    </w:p>
    <w:p w:rsidR="009B7A7F" w:rsidRDefault="009B7A7F" w:rsidP="009B7A7F">
      <w:pPr>
        <w:pStyle w:val="ListParagraph"/>
        <w:numPr>
          <w:ilvl w:val="0"/>
          <w:numId w:val="1"/>
        </w:numPr>
        <w:spacing w:line="256" w:lineRule="auto"/>
        <w:rPr>
          <w:rFonts w:ascii="Tahoma" w:hAnsi="Tahoma" w:cs="Tahoma"/>
          <w:sz w:val="24"/>
          <w:szCs w:val="24"/>
        </w:rPr>
      </w:pPr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Bildiri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başlığı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kısa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ve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anlaşılır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olmalıdır</w:t>
      </w:r>
      <w:proofErr w:type="spellEnd"/>
      <w:r w:rsidRPr="00513B9B">
        <w:rPr>
          <w:rFonts w:ascii="Tahoma" w:hAnsi="Tahoma" w:cs="Tahoma"/>
          <w:sz w:val="24"/>
          <w:szCs w:val="24"/>
        </w:rPr>
        <w:t>.</w:t>
      </w:r>
    </w:p>
    <w:p w:rsidR="009B7A7F" w:rsidRPr="00091725" w:rsidRDefault="009B7A7F" w:rsidP="009B7A7F">
      <w:pPr>
        <w:pStyle w:val="ListParagraph"/>
        <w:spacing w:line="256" w:lineRule="auto"/>
        <w:rPr>
          <w:rFonts w:ascii="Tahoma" w:hAnsi="Tahoma" w:cs="Tahoma"/>
          <w:sz w:val="24"/>
          <w:szCs w:val="24"/>
        </w:rPr>
      </w:pPr>
    </w:p>
    <w:p w:rsidR="009B7A7F" w:rsidRDefault="009B7A7F" w:rsidP="009B7A7F">
      <w:pPr>
        <w:pStyle w:val="ListParagraph"/>
        <w:numPr>
          <w:ilvl w:val="0"/>
          <w:numId w:val="1"/>
        </w:numPr>
        <w:spacing w:line="256" w:lineRule="auto"/>
        <w:rPr>
          <w:rFonts w:ascii="Tahoma" w:hAnsi="Tahoma" w:cs="Tahoma"/>
          <w:sz w:val="24"/>
          <w:szCs w:val="24"/>
        </w:rPr>
      </w:pPr>
      <w:proofErr w:type="spellStart"/>
      <w:r w:rsidRPr="00513B9B">
        <w:rPr>
          <w:rFonts w:ascii="Tahoma" w:hAnsi="Tahoma" w:cs="Tahoma"/>
          <w:sz w:val="24"/>
          <w:szCs w:val="24"/>
        </w:rPr>
        <w:t>Makale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başlığının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altına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yazar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513B9B">
        <w:rPr>
          <w:rFonts w:ascii="Tahoma" w:hAnsi="Tahoma" w:cs="Tahoma"/>
          <w:sz w:val="24"/>
          <w:szCs w:val="24"/>
        </w:rPr>
        <w:t>lar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Pr="00513B9B">
        <w:rPr>
          <w:rFonts w:ascii="Tahoma" w:hAnsi="Tahoma" w:cs="Tahoma"/>
          <w:sz w:val="24"/>
          <w:szCs w:val="24"/>
        </w:rPr>
        <w:t>ismi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, SOYADI </w:t>
      </w:r>
      <w:proofErr w:type="spellStart"/>
      <w:r w:rsidRPr="00513B9B">
        <w:rPr>
          <w:rFonts w:ascii="Tahoma" w:hAnsi="Tahoma" w:cs="Tahoma"/>
          <w:sz w:val="24"/>
          <w:szCs w:val="24"/>
        </w:rPr>
        <w:t>ve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kurumu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şeklinde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yazılmadılır</w:t>
      </w:r>
      <w:proofErr w:type="spellEnd"/>
      <w:r w:rsidRPr="00513B9B">
        <w:rPr>
          <w:rFonts w:ascii="Tahoma" w:hAnsi="Tahoma" w:cs="Tahoma"/>
          <w:sz w:val="24"/>
          <w:szCs w:val="24"/>
        </w:rPr>
        <w:t>.</w:t>
      </w:r>
    </w:p>
    <w:p w:rsidR="009B7A7F" w:rsidRPr="00091725" w:rsidRDefault="009B7A7F" w:rsidP="009B7A7F">
      <w:pPr>
        <w:spacing w:line="256" w:lineRule="auto"/>
        <w:rPr>
          <w:rFonts w:ascii="Tahoma" w:hAnsi="Tahoma" w:cs="Tahoma"/>
          <w:sz w:val="24"/>
          <w:szCs w:val="24"/>
        </w:rPr>
      </w:pPr>
    </w:p>
    <w:p w:rsidR="009B7A7F" w:rsidRDefault="009B7A7F" w:rsidP="009B7A7F">
      <w:pPr>
        <w:pStyle w:val="ListParagraph"/>
        <w:numPr>
          <w:ilvl w:val="0"/>
          <w:numId w:val="1"/>
        </w:numPr>
        <w:spacing w:line="256" w:lineRule="auto"/>
        <w:rPr>
          <w:rFonts w:ascii="Tahoma" w:hAnsi="Tahoma" w:cs="Tahoma"/>
          <w:sz w:val="24"/>
          <w:szCs w:val="24"/>
        </w:rPr>
      </w:pPr>
      <w:proofErr w:type="spellStart"/>
      <w:r w:rsidRPr="00513B9B">
        <w:rPr>
          <w:rFonts w:ascii="Tahoma" w:hAnsi="Tahoma" w:cs="Tahoma"/>
          <w:sz w:val="24"/>
          <w:szCs w:val="24"/>
        </w:rPr>
        <w:t>Makale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özleri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boşluklu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10 </w:t>
      </w:r>
      <w:proofErr w:type="spellStart"/>
      <w:r w:rsidRPr="00513B9B">
        <w:rPr>
          <w:rFonts w:ascii="Tahoma" w:hAnsi="Tahoma" w:cs="Tahoma"/>
          <w:sz w:val="24"/>
          <w:szCs w:val="24"/>
        </w:rPr>
        <w:t>satırı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geçmemeli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ve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bildiride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kullanılan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dilden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başka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bir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dilde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yazılmalıdır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. </w:t>
      </w:r>
    </w:p>
    <w:p w:rsidR="009B7A7F" w:rsidRPr="00091725" w:rsidRDefault="009B7A7F" w:rsidP="009B7A7F">
      <w:pPr>
        <w:pStyle w:val="ListParagraph"/>
        <w:rPr>
          <w:rFonts w:ascii="Tahoma" w:hAnsi="Tahoma" w:cs="Tahoma"/>
          <w:sz w:val="24"/>
          <w:szCs w:val="24"/>
        </w:rPr>
      </w:pPr>
    </w:p>
    <w:p w:rsidR="009B7A7F" w:rsidRDefault="009B7A7F" w:rsidP="009B7A7F">
      <w:pPr>
        <w:pStyle w:val="ListParagraph"/>
        <w:numPr>
          <w:ilvl w:val="0"/>
          <w:numId w:val="1"/>
        </w:numPr>
        <w:spacing w:line="256" w:lineRule="auto"/>
        <w:rPr>
          <w:rFonts w:ascii="Tahoma" w:hAnsi="Tahoma" w:cs="Tahoma"/>
          <w:sz w:val="24"/>
          <w:szCs w:val="24"/>
        </w:rPr>
      </w:pPr>
      <w:proofErr w:type="spellStart"/>
      <w:r w:rsidRPr="0049208D">
        <w:rPr>
          <w:rFonts w:ascii="Tahoma" w:hAnsi="Tahoma" w:cs="Tahoma"/>
          <w:sz w:val="24"/>
          <w:szCs w:val="24"/>
          <w:lang w:val="en-US"/>
        </w:rPr>
        <w:t>Referanslar</w:t>
      </w:r>
      <w:proofErr w:type="spellEnd"/>
      <w:r w:rsidRPr="0049208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9208D">
        <w:rPr>
          <w:rFonts w:ascii="Tahoma" w:hAnsi="Tahoma" w:cs="Tahoma"/>
          <w:sz w:val="24"/>
          <w:szCs w:val="24"/>
          <w:lang w:val="en-US"/>
        </w:rPr>
        <w:t>metin</w:t>
      </w:r>
      <w:proofErr w:type="spellEnd"/>
      <w:r w:rsidRPr="0049208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9208D">
        <w:rPr>
          <w:rFonts w:ascii="Tahoma" w:hAnsi="Tahoma" w:cs="Tahoma"/>
          <w:sz w:val="24"/>
          <w:szCs w:val="24"/>
          <w:lang w:val="en-US"/>
        </w:rPr>
        <w:t>içerisinde</w:t>
      </w:r>
      <w:proofErr w:type="spellEnd"/>
      <w:r w:rsidRPr="0049208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9208D">
        <w:rPr>
          <w:rFonts w:ascii="Tahoma" w:hAnsi="Tahoma" w:cs="Tahoma"/>
          <w:sz w:val="24"/>
          <w:szCs w:val="24"/>
          <w:lang w:val="en-US"/>
        </w:rPr>
        <w:t>parantezlerle</w:t>
      </w:r>
      <w:proofErr w:type="spellEnd"/>
      <w:r w:rsidRPr="0049208D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49208D">
        <w:rPr>
          <w:rFonts w:ascii="Tahoma" w:hAnsi="Tahoma" w:cs="Tahoma"/>
          <w:sz w:val="24"/>
          <w:szCs w:val="24"/>
          <w:lang w:val="en-US"/>
        </w:rPr>
        <w:t>belirtilmelidir</w:t>
      </w:r>
      <w:proofErr w:type="spellEnd"/>
      <w:r w:rsidRPr="0049208D">
        <w:rPr>
          <w:rFonts w:ascii="Tahoma" w:hAnsi="Tahoma" w:cs="Tahoma"/>
          <w:sz w:val="24"/>
          <w:szCs w:val="24"/>
          <w:lang w:val="en-US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Referanslar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bildiri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sonundaki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tüm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bibliografya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içerisinde</w:t>
      </w:r>
      <w:proofErr w:type="spellEnd"/>
      <w:r>
        <w:rPr>
          <w:rFonts w:ascii="Tahoma" w:hAnsi="Tahoma" w:cs="Tahoma"/>
          <w:sz w:val="24"/>
          <w:szCs w:val="24"/>
        </w:rPr>
        <w:t xml:space="preserve"> de </w:t>
      </w:r>
      <w:proofErr w:type="spellStart"/>
      <w:r>
        <w:rPr>
          <w:rFonts w:ascii="Tahoma" w:hAnsi="Tahoma" w:cs="Tahoma"/>
          <w:sz w:val="24"/>
          <w:szCs w:val="24"/>
        </w:rPr>
        <w:t>belirtilmelidir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9B7A7F" w:rsidRPr="00513B9B" w:rsidRDefault="009B7A7F" w:rsidP="009B7A7F">
      <w:pPr>
        <w:pStyle w:val="ListParagraph"/>
        <w:spacing w:line="256" w:lineRule="auto"/>
        <w:rPr>
          <w:rFonts w:ascii="Tahoma" w:hAnsi="Tahoma" w:cs="Tahoma"/>
          <w:sz w:val="24"/>
          <w:szCs w:val="24"/>
        </w:rPr>
      </w:pPr>
    </w:p>
    <w:p w:rsidR="009B7A7F" w:rsidRPr="00513B9B" w:rsidRDefault="009B7A7F" w:rsidP="009B7A7F">
      <w:pPr>
        <w:pStyle w:val="ListParagraph"/>
        <w:numPr>
          <w:ilvl w:val="0"/>
          <w:numId w:val="1"/>
        </w:numPr>
        <w:spacing w:line="256" w:lineRule="auto"/>
        <w:rPr>
          <w:rFonts w:ascii="Tahoma" w:hAnsi="Tahoma" w:cs="Tahoma"/>
          <w:sz w:val="24"/>
          <w:szCs w:val="24"/>
        </w:rPr>
      </w:pPr>
      <w:proofErr w:type="spellStart"/>
      <w:r w:rsidRPr="00513B9B">
        <w:rPr>
          <w:rFonts w:ascii="Tahoma" w:hAnsi="Tahoma" w:cs="Tahoma"/>
          <w:sz w:val="24"/>
          <w:szCs w:val="24"/>
        </w:rPr>
        <w:t>Makalelerde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kullanılıcak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notlar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bölüm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sonu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notu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olarak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verilmeli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ve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notların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numaralandırmaları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birbirni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takip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513B9B">
        <w:rPr>
          <w:rFonts w:ascii="Tahoma" w:hAnsi="Tahoma" w:cs="Tahoma"/>
          <w:sz w:val="24"/>
          <w:szCs w:val="24"/>
        </w:rPr>
        <w:t>etmelidir</w:t>
      </w:r>
      <w:proofErr w:type="spellEnd"/>
      <w:r>
        <w:rPr>
          <w:rFonts w:ascii="Tahoma" w:hAnsi="Tahoma" w:cs="Tahoma"/>
          <w:sz w:val="24"/>
          <w:szCs w:val="24"/>
        </w:rPr>
        <w:t>(</w:t>
      </w:r>
      <w:proofErr w:type="gramEnd"/>
      <w:r>
        <w:rPr>
          <w:rFonts w:ascii="Tahoma" w:hAnsi="Tahoma" w:cs="Tahoma"/>
          <w:sz w:val="24"/>
          <w:szCs w:val="24"/>
        </w:rPr>
        <w:t xml:space="preserve">normal </w:t>
      </w:r>
      <w:proofErr w:type="spellStart"/>
      <w:r>
        <w:rPr>
          <w:rFonts w:ascii="Tahoma" w:hAnsi="Tahoma" w:cs="Tahoma"/>
          <w:sz w:val="24"/>
          <w:szCs w:val="24"/>
        </w:rPr>
        <w:t>rakamlarla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513B9B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513B9B">
        <w:rPr>
          <w:rFonts w:ascii="Tahoma" w:hAnsi="Tahoma" w:cs="Tahoma"/>
          <w:sz w:val="24"/>
          <w:szCs w:val="24"/>
        </w:rPr>
        <w:t>Bölüm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sonu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lastRenderedPageBreak/>
        <w:t>notlarının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olabildiğince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az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kullanılması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ve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metin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içerisinde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parantezle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yazar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soyadı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13B9B">
        <w:rPr>
          <w:rFonts w:ascii="Tahoma" w:hAnsi="Tahoma" w:cs="Tahoma"/>
          <w:sz w:val="24"/>
          <w:szCs w:val="24"/>
        </w:rPr>
        <w:t>tarih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ve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sayfa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numarası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verilerek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refere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edilmesi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önemle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rica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olunur</w:t>
      </w:r>
      <w:proofErr w:type="spellEnd"/>
      <w:r w:rsidRPr="00513B9B">
        <w:rPr>
          <w:rFonts w:ascii="Tahoma" w:hAnsi="Tahoma" w:cs="Tahoma"/>
          <w:sz w:val="24"/>
          <w:szCs w:val="24"/>
        </w:rPr>
        <w:t>.</w:t>
      </w:r>
    </w:p>
    <w:p w:rsidR="009B7A7F" w:rsidRDefault="009B7A7F" w:rsidP="009B7A7F">
      <w:pPr>
        <w:pStyle w:val="ListParagraph"/>
        <w:rPr>
          <w:rFonts w:ascii="Tahoma" w:hAnsi="Tahoma" w:cs="Tahoma"/>
          <w:sz w:val="24"/>
          <w:szCs w:val="24"/>
        </w:rPr>
      </w:pPr>
      <w:proofErr w:type="spellStart"/>
      <w:r w:rsidRPr="00513B9B">
        <w:rPr>
          <w:rFonts w:ascii="Tahoma" w:hAnsi="Tahoma" w:cs="Tahoma"/>
          <w:sz w:val="24"/>
          <w:szCs w:val="24"/>
        </w:rPr>
        <w:t>Örn</w:t>
      </w:r>
      <w:proofErr w:type="spellEnd"/>
      <w:r w:rsidRPr="00513B9B">
        <w:rPr>
          <w:rFonts w:ascii="Tahoma" w:hAnsi="Tahoma" w:cs="Tahoma"/>
          <w:sz w:val="24"/>
          <w:szCs w:val="24"/>
        </w:rPr>
        <w:t>. (</w:t>
      </w:r>
      <w:proofErr w:type="spellStart"/>
      <w:r w:rsidRPr="00513B9B">
        <w:rPr>
          <w:rFonts w:ascii="Tahoma" w:hAnsi="Tahoma" w:cs="Tahoma"/>
          <w:sz w:val="24"/>
          <w:szCs w:val="24"/>
        </w:rPr>
        <w:t>Thriot</w:t>
      </w:r>
      <w:proofErr w:type="spellEnd"/>
      <w:r w:rsidRPr="00513B9B">
        <w:rPr>
          <w:rFonts w:ascii="Tahoma" w:hAnsi="Tahoma" w:cs="Tahoma"/>
          <w:sz w:val="24"/>
          <w:szCs w:val="24"/>
        </w:rPr>
        <w:t>, 1990, p. 135).</w:t>
      </w:r>
    </w:p>
    <w:p w:rsidR="009B7A7F" w:rsidRPr="00513B9B" w:rsidRDefault="009B7A7F" w:rsidP="009B7A7F">
      <w:pPr>
        <w:pStyle w:val="ListParagraph"/>
        <w:rPr>
          <w:rFonts w:ascii="Tahoma" w:hAnsi="Tahoma" w:cs="Tahoma"/>
          <w:sz w:val="24"/>
          <w:szCs w:val="24"/>
        </w:rPr>
      </w:pPr>
    </w:p>
    <w:p w:rsidR="009B7A7F" w:rsidRPr="00513B9B" w:rsidRDefault="009B7A7F" w:rsidP="009B7A7F">
      <w:pPr>
        <w:pStyle w:val="ListParagraph"/>
        <w:numPr>
          <w:ilvl w:val="0"/>
          <w:numId w:val="1"/>
        </w:numPr>
        <w:spacing w:line="256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Bildiri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sonuna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biblioyografya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eklenmeli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13B9B">
        <w:rPr>
          <w:rFonts w:ascii="Tahoma" w:hAnsi="Tahoma" w:cs="Tahoma"/>
          <w:sz w:val="24"/>
          <w:szCs w:val="24"/>
        </w:rPr>
        <w:t>metin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içerisindeki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tüm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referanslar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bibliografyada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513B9B">
        <w:rPr>
          <w:rFonts w:ascii="Tahoma" w:hAnsi="Tahoma" w:cs="Tahoma"/>
          <w:sz w:val="24"/>
          <w:szCs w:val="24"/>
        </w:rPr>
        <w:t>belirtilmelidir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513B9B">
        <w:rPr>
          <w:rFonts w:ascii="Tahoma" w:hAnsi="Tahoma" w:cs="Tahoma"/>
          <w:sz w:val="24"/>
          <w:szCs w:val="24"/>
        </w:rPr>
        <w:t>Aynı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yıl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içerisinde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bir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yazar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tarafından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birden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fazla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kaynak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refere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edilecekse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bu </w:t>
      </w:r>
      <w:proofErr w:type="spellStart"/>
      <w:r w:rsidRPr="00513B9B">
        <w:rPr>
          <w:rFonts w:ascii="Tahoma" w:hAnsi="Tahoma" w:cs="Tahoma"/>
          <w:sz w:val="24"/>
          <w:szCs w:val="24"/>
        </w:rPr>
        <w:t>kaynaklar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a</w:t>
      </w:r>
      <w:proofErr w:type="gramStart"/>
      <w:r w:rsidRPr="00513B9B">
        <w:rPr>
          <w:rFonts w:ascii="Tahoma" w:hAnsi="Tahoma" w:cs="Tahoma"/>
          <w:sz w:val="24"/>
          <w:szCs w:val="24"/>
        </w:rPr>
        <w:t>,b,c</w:t>
      </w:r>
      <w:proofErr w:type="spellEnd"/>
      <w:proofErr w:type="gram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harfleri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ile </w:t>
      </w:r>
      <w:proofErr w:type="spellStart"/>
      <w:r w:rsidRPr="00513B9B">
        <w:rPr>
          <w:rFonts w:ascii="Tahoma" w:hAnsi="Tahoma" w:cs="Tahoma"/>
          <w:sz w:val="24"/>
          <w:szCs w:val="24"/>
        </w:rPr>
        <w:t>ayrılmalı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ve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yine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metin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içerisinde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bu </w:t>
      </w:r>
      <w:proofErr w:type="spellStart"/>
      <w:r w:rsidRPr="00513B9B">
        <w:rPr>
          <w:rFonts w:ascii="Tahoma" w:hAnsi="Tahoma" w:cs="Tahoma"/>
          <w:sz w:val="24"/>
          <w:szCs w:val="24"/>
        </w:rPr>
        <w:t>şekilde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refere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edilmelidir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. </w:t>
      </w:r>
    </w:p>
    <w:p w:rsidR="009B7A7F" w:rsidRDefault="009B7A7F" w:rsidP="009B7A7F">
      <w:pPr>
        <w:ind w:left="360"/>
        <w:rPr>
          <w:rFonts w:ascii="Tahoma" w:hAnsi="Tahoma" w:cs="Tahoma"/>
          <w:b/>
          <w:sz w:val="24"/>
          <w:szCs w:val="24"/>
        </w:rPr>
      </w:pPr>
    </w:p>
    <w:p w:rsidR="009B7A7F" w:rsidRPr="00513B9B" w:rsidRDefault="009B7A7F" w:rsidP="009B7A7F">
      <w:pPr>
        <w:ind w:left="360"/>
        <w:rPr>
          <w:rFonts w:ascii="Tahoma" w:hAnsi="Tahoma" w:cs="Tahoma"/>
          <w:b/>
          <w:sz w:val="24"/>
          <w:szCs w:val="24"/>
        </w:rPr>
      </w:pPr>
      <w:proofErr w:type="spellStart"/>
      <w:r w:rsidRPr="00513B9B">
        <w:rPr>
          <w:rFonts w:ascii="Tahoma" w:hAnsi="Tahoma" w:cs="Tahoma"/>
          <w:b/>
          <w:sz w:val="24"/>
          <w:szCs w:val="24"/>
        </w:rPr>
        <w:t>Fotoğraflar</w:t>
      </w:r>
      <w:proofErr w:type="spellEnd"/>
      <w:r w:rsidRPr="00513B9B">
        <w:rPr>
          <w:rFonts w:ascii="Tahoma" w:hAnsi="Tahoma" w:cs="Tahoma"/>
          <w:b/>
          <w:sz w:val="24"/>
          <w:szCs w:val="24"/>
        </w:rPr>
        <w:t xml:space="preserve"> / </w:t>
      </w:r>
      <w:proofErr w:type="spellStart"/>
      <w:r w:rsidRPr="00513B9B">
        <w:rPr>
          <w:rFonts w:ascii="Tahoma" w:hAnsi="Tahoma" w:cs="Tahoma"/>
          <w:b/>
          <w:sz w:val="24"/>
          <w:szCs w:val="24"/>
        </w:rPr>
        <w:t>Çizimler</w:t>
      </w:r>
      <w:proofErr w:type="spellEnd"/>
      <w:r w:rsidRPr="00513B9B">
        <w:rPr>
          <w:rFonts w:ascii="Tahoma" w:hAnsi="Tahoma" w:cs="Tahoma"/>
          <w:b/>
          <w:sz w:val="24"/>
          <w:szCs w:val="24"/>
        </w:rPr>
        <w:t xml:space="preserve"> / </w:t>
      </w:r>
      <w:proofErr w:type="spellStart"/>
      <w:r w:rsidRPr="00513B9B">
        <w:rPr>
          <w:rFonts w:ascii="Tahoma" w:hAnsi="Tahoma" w:cs="Tahoma"/>
          <w:b/>
          <w:sz w:val="24"/>
          <w:szCs w:val="24"/>
        </w:rPr>
        <w:t>Tablolar</w:t>
      </w:r>
      <w:proofErr w:type="spellEnd"/>
      <w:r w:rsidRPr="00513B9B">
        <w:rPr>
          <w:rFonts w:ascii="Tahoma" w:hAnsi="Tahoma" w:cs="Tahoma"/>
          <w:b/>
          <w:sz w:val="24"/>
          <w:szCs w:val="24"/>
        </w:rPr>
        <w:t xml:space="preserve"> / </w:t>
      </w:r>
      <w:proofErr w:type="spellStart"/>
      <w:r w:rsidRPr="00513B9B">
        <w:rPr>
          <w:rFonts w:ascii="Tahoma" w:hAnsi="Tahoma" w:cs="Tahoma"/>
          <w:b/>
          <w:sz w:val="24"/>
          <w:szCs w:val="24"/>
        </w:rPr>
        <w:t>Levhalar</w:t>
      </w:r>
      <w:proofErr w:type="spellEnd"/>
    </w:p>
    <w:p w:rsidR="009B7A7F" w:rsidRDefault="009B7A7F" w:rsidP="009B7A7F">
      <w:pPr>
        <w:pStyle w:val="ListParagraph"/>
        <w:numPr>
          <w:ilvl w:val="0"/>
          <w:numId w:val="1"/>
        </w:numPr>
        <w:spacing w:line="256" w:lineRule="auto"/>
        <w:rPr>
          <w:rFonts w:ascii="Tahoma" w:hAnsi="Tahoma" w:cs="Tahoma"/>
          <w:sz w:val="24"/>
          <w:szCs w:val="24"/>
        </w:rPr>
      </w:pPr>
      <w:proofErr w:type="spellStart"/>
      <w:r w:rsidRPr="00513B9B">
        <w:rPr>
          <w:rFonts w:ascii="Tahoma" w:hAnsi="Tahoma" w:cs="Tahoma"/>
          <w:sz w:val="24"/>
          <w:szCs w:val="24"/>
        </w:rPr>
        <w:t>Fotoğraflar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Tiff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veya</w:t>
      </w:r>
      <w:proofErr w:type="spellEnd"/>
      <w:r>
        <w:rPr>
          <w:rFonts w:ascii="Tahoma" w:hAnsi="Tahoma" w:cs="Tahoma"/>
          <w:sz w:val="24"/>
          <w:szCs w:val="24"/>
        </w:rPr>
        <w:t xml:space="preserve"> JPEG  </w:t>
      </w:r>
      <w:proofErr w:type="spellStart"/>
      <w:r>
        <w:rPr>
          <w:rFonts w:ascii="Tahoma" w:hAnsi="Tahoma" w:cs="Tahoma"/>
          <w:sz w:val="24"/>
          <w:szCs w:val="24"/>
        </w:rPr>
        <w:t>formatında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ve</w:t>
      </w:r>
      <w:proofErr w:type="spellEnd"/>
      <w:r>
        <w:rPr>
          <w:rFonts w:ascii="Tahoma" w:hAnsi="Tahoma" w:cs="Tahoma"/>
          <w:sz w:val="24"/>
          <w:szCs w:val="24"/>
        </w:rPr>
        <w:t xml:space="preserve"> 3</w:t>
      </w:r>
      <w:r w:rsidRPr="00513B9B">
        <w:rPr>
          <w:rFonts w:ascii="Tahoma" w:hAnsi="Tahoma" w:cs="Tahoma"/>
          <w:sz w:val="24"/>
          <w:szCs w:val="24"/>
        </w:rPr>
        <w:t xml:space="preserve">00 DPI </w:t>
      </w:r>
      <w:proofErr w:type="spellStart"/>
      <w:r w:rsidRPr="00513B9B">
        <w:rPr>
          <w:rFonts w:ascii="Tahoma" w:hAnsi="Tahoma" w:cs="Tahoma"/>
          <w:sz w:val="24"/>
          <w:szCs w:val="24"/>
        </w:rPr>
        <w:t>çöznürlükte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olamalı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, en </w:t>
      </w:r>
      <w:proofErr w:type="spellStart"/>
      <w:r w:rsidRPr="00513B9B">
        <w:rPr>
          <w:rFonts w:ascii="Tahoma" w:hAnsi="Tahoma" w:cs="Tahoma"/>
          <w:sz w:val="24"/>
          <w:szCs w:val="24"/>
        </w:rPr>
        <w:t>ve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boyu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15 cm </w:t>
      </w:r>
      <w:proofErr w:type="spellStart"/>
      <w:r w:rsidRPr="00513B9B">
        <w:rPr>
          <w:rFonts w:ascii="Tahoma" w:hAnsi="Tahoma" w:cs="Tahoma"/>
          <w:sz w:val="24"/>
          <w:szCs w:val="24"/>
        </w:rPr>
        <w:t>olmalıdır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. </w:t>
      </w:r>
    </w:p>
    <w:p w:rsidR="009B7A7F" w:rsidRPr="00513B9B" w:rsidRDefault="009B7A7F" w:rsidP="009B7A7F">
      <w:pPr>
        <w:pStyle w:val="ListParagraph"/>
        <w:spacing w:line="256" w:lineRule="auto"/>
        <w:rPr>
          <w:rFonts w:ascii="Tahoma" w:hAnsi="Tahoma" w:cs="Tahoma"/>
          <w:sz w:val="24"/>
          <w:szCs w:val="24"/>
        </w:rPr>
      </w:pPr>
    </w:p>
    <w:p w:rsidR="009B7A7F" w:rsidRPr="00091725" w:rsidRDefault="009B7A7F" w:rsidP="009B7A7F">
      <w:pPr>
        <w:pStyle w:val="ListParagraph"/>
        <w:numPr>
          <w:ilvl w:val="0"/>
          <w:numId w:val="1"/>
        </w:numPr>
        <w:spacing w:line="256" w:lineRule="auto"/>
        <w:rPr>
          <w:rFonts w:ascii="Tahoma" w:hAnsi="Tahoma" w:cs="Tahoma"/>
          <w:sz w:val="24"/>
          <w:szCs w:val="24"/>
        </w:rPr>
      </w:pPr>
      <w:proofErr w:type="spellStart"/>
      <w:r w:rsidRPr="00513B9B">
        <w:rPr>
          <w:rFonts w:ascii="Tahoma" w:hAnsi="Tahoma" w:cs="Tahoma"/>
          <w:sz w:val="24"/>
          <w:szCs w:val="24"/>
        </w:rPr>
        <w:t>Çizimler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Illustrator Aİ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veya</w:t>
      </w:r>
      <w:proofErr w:type="spellEnd"/>
      <w:r>
        <w:rPr>
          <w:rFonts w:ascii="Tahoma" w:hAnsi="Tahoma" w:cs="Tahoma"/>
          <w:sz w:val="24"/>
          <w:szCs w:val="24"/>
        </w:rPr>
        <w:t xml:space="preserve"> PDF </w:t>
      </w:r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formatında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ve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vektörel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olmalıdır</w:t>
      </w:r>
      <w:proofErr w:type="spellEnd"/>
      <w:r w:rsidRPr="00513B9B">
        <w:rPr>
          <w:rFonts w:ascii="Tahoma" w:hAnsi="Tahoma" w:cs="Tahoma"/>
          <w:sz w:val="24"/>
          <w:szCs w:val="24"/>
        </w:rPr>
        <w:t>.</w:t>
      </w:r>
    </w:p>
    <w:p w:rsidR="009B7A7F" w:rsidRPr="00091725" w:rsidRDefault="009B7A7F" w:rsidP="009B7A7F">
      <w:pPr>
        <w:pStyle w:val="ListParagraph"/>
        <w:numPr>
          <w:ilvl w:val="0"/>
          <w:numId w:val="1"/>
        </w:numPr>
        <w:spacing w:line="256" w:lineRule="auto"/>
        <w:rPr>
          <w:rFonts w:ascii="Tahoma" w:hAnsi="Tahoma" w:cs="Tahoma"/>
          <w:sz w:val="24"/>
          <w:szCs w:val="24"/>
        </w:rPr>
      </w:pPr>
      <w:proofErr w:type="spellStart"/>
      <w:r w:rsidRPr="00513B9B">
        <w:rPr>
          <w:rFonts w:ascii="Tahoma" w:hAnsi="Tahoma" w:cs="Tahoma"/>
          <w:sz w:val="24"/>
          <w:szCs w:val="24"/>
        </w:rPr>
        <w:t>Fotoğraf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numaraları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birbirini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takip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etmeli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ve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Şekil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1, </w:t>
      </w:r>
      <w:proofErr w:type="spellStart"/>
      <w:r w:rsidRPr="00513B9B">
        <w:rPr>
          <w:rFonts w:ascii="Tahoma" w:hAnsi="Tahoma" w:cs="Tahoma"/>
          <w:sz w:val="24"/>
          <w:szCs w:val="24"/>
        </w:rPr>
        <w:t>Şekil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513B9B">
        <w:rPr>
          <w:rFonts w:ascii="Tahoma" w:hAnsi="Tahoma" w:cs="Tahoma"/>
          <w:sz w:val="24"/>
          <w:szCs w:val="24"/>
        </w:rPr>
        <w:t>olarak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adlandırılmalıdır</w:t>
      </w:r>
      <w:proofErr w:type="spellEnd"/>
      <w:r w:rsidRPr="00513B9B">
        <w:rPr>
          <w:rFonts w:ascii="Tahoma" w:hAnsi="Tahoma" w:cs="Tahoma"/>
          <w:sz w:val="24"/>
          <w:szCs w:val="24"/>
        </w:rPr>
        <w:t>.</w:t>
      </w:r>
    </w:p>
    <w:p w:rsidR="009B7A7F" w:rsidRPr="00091725" w:rsidRDefault="009B7A7F" w:rsidP="009B7A7F">
      <w:pPr>
        <w:pStyle w:val="ListParagraph"/>
        <w:numPr>
          <w:ilvl w:val="0"/>
          <w:numId w:val="1"/>
        </w:numPr>
        <w:spacing w:line="256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Levhalar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için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çizim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13B9B">
        <w:rPr>
          <w:rFonts w:ascii="Tahoma" w:hAnsi="Tahoma" w:cs="Tahoma"/>
          <w:sz w:val="24"/>
          <w:szCs w:val="24"/>
        </w:rPr>
        <w:t>fotoğraf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ve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tablolardan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ayrı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bir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numaralandırma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kullanılmalıdır</w:t>
      </w:r>
      <w:proofErr w:type="spellEnd"/>
      <w:r w:rsidRPr="00513B9B">
        <w:rPr>
          <w:rFonts w:ascii="Tahoma" w:hAnsi="Tahoma" w:cs="Tahoma"/>
          <w:sz w:val="24"/>
          <w:szCs w:val="24"/>
        </w:rPr>
        <w:t>.</w:t>
      </w:r>
    </w:p>
    <w:p w:rsidR="009B7A7F" w:rsidRDefault="009B7A7F" w:rsidP="009B7A7F">
      <w:pPr>
        <w:pStyle w:val="ListParagraph"/>
        <w:numPr>
          <w:ilvl w:val="0"/>
          <w:numId w:val="1"/>
        </w:numPr>
        <w:spacing w:line="256" w:lineRule="auto"/>
        <w:rPr>
          <w:rFonts w:ascii="Tahoma" w:hAnsi="Tahoma" w:cs="Tahoma"/>
          <w:sz w:val="24"/>
          <w:szCs w:val="24"/>
        </w:rPr>
      </w:pPr>
      <w:proofErr w:type="spellStart"/>
      <w:r w:rsidRPr="00513B9B">
        <w:rPr>
          <w:rFonts w:ascii="Tahoma" w:hAnsi="Tahoma" w:cs="Tahoma"/>
          <w:b/>
          <w:sz w:val="24"/>
          <w:szCs w:val="24"/>
        </w:rPr>
        <w:t>Levhalar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:  </w:t>
      </w:r>
      <w:proofErr w:type="spellStart"/>
      <w:r w:rsidRPr="00513B9B">
        <w:rPr>
          <w:rFonts w:ascii="Tahoma" w:hAnsi="Tahoma" w:cs="Tahoma"/>
          <w:sz w:val="24"/>
          <w:szCs w:val="24"/>
        </w:rPr>
        <w:t>Eğer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levhalar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fotoğraf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ve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çizim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içeriyorsa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fotoğraf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ayrıca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gönderilmeli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ve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fotoğraf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çizim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altyazıları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numaraları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ile </w:t>
      </w:r>
      <w:proofErr w:type="spellStart"/>
      <w:r w:rsidRPr="00513B9B">
        <w:rPr>
          <w:rFonts w:ascii="Tahoma" w:hAnsi="Tahoma" w:cs="Tahoma"/>
          <w:sz w:val="24"/>
          <w:szCs w:val="24"/>
        </w:rPr>
        <w:t>birlikte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ayrı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bir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liste </w:t>
      </w:r>
      <w:proofErr w:type="spellStart"/>
      <w:r w:rsidRPr="00513B9B">
        <w:rPr>
          <w:rFonts w:ascii="Tahoma" w:hAnsi="Tahoma" w:cs="Tahoma"/>
          <w:sz w:val="24"/>
          <w:szCs w:val="24"/>
        </w:rPr>
        <w:t>olarak</w:t>
      </w:r>
      <w:proofErr w:type="spellEnd"/>
      <w:r w:rsidRPr="00513B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13B9B">
        <w:rPr>
          <w:rFonts w:ascii="Tahoma" w:hAnsi="Tahoma" w:cs="Tahoma"/>
          <w:sz w:val="24"/>
          <w:szCs w:val="24"/>
        </w:rPr>
        <w:t>gönderilmelidir</w:t>
      </w:r>
      <w:proofErr w:type="spellEnd"/>
      <w:r w:rsidRPr="00513B9B">
        <w:rPr>
          <w:rFonts w:ascii="Tahoma" w:hAnsi="Tahoma" w:cs="Tahoma"/>
          <w:sz w:val="24"/>
          <w:szCs w:val="24"/>
        </w:rPr>
        <w:t>.</w:t>
      </w:r>
    </w:p>
    <w:p w:rsidR="009B7A7F" w:rsidRPr="00513B9B" w:rsidRDefault="009B7A7F" w:rsidP="009B7A7F">
      <w:pPr>
        <w:pStyle w:val="ListParagraph"/>
        <w:numPr>
          <w:ilvl w:val="0"/>
          <w:numId w:val="1"/>
        </w:numPr>
        <w:spacing w:line="256" w:lineRule="auto"/>
        <w:rPr>
          <w:rFonts w:ascii="Tahoma" w:hAnsi="Tahoma" w:cs="Tahoma"/>
          <w:sz w:val="24"/>
          <w:szCs w:val="24"/>
        </w:rPr>
      </w:pPr>
      <w:proofErr w:type="spellStart"/>
      <w:r w:rsidRPr="00091725">
        <w:rPr>
          <w:rFonts w:ascii="Tahoma" w:hAnsi="Tahoma" w:cs="Tahoma"/>
          <w:sz w:val="24"/>
          <w:szCs w:val="24"/>
        </w:rPr>
        <w:t>Farklı</w:t>
      </w:r>
      <w:proofErr w:type="spellEnd"/>
      <w:r w:rsidRPr="000917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91725">
        <w:rPr>
          <w:rFonts w:ascii="Tahoma" w:hAnsi="Tahoma" w:cs="Tahoma"/>
          <w:sz w:val="24"/>
          <w:szCs w:val="24"/>
        </w:rPr>
        <w:t>levhalarla</w:t>
      </w:r>
      <w:proofErr w:type="spellEnd"/>
      <w:r w:rsidRPr="000917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91725">
        <w:rPr>
          <w:rFonts w:ascii="Tahoma" w:hAnsi="Tahoma" w:cs="Tahoma"/>
          <w:sz w:val="24"/>
          <w:szCs w:val="24"/>
        </w:rPr>
        <w:t>konumlandırılan</w:t>
      </w:r>
      <w:proofErr w:type="spellEnd"/>
      <w:r w:rsidRPr="000917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91725">
        <w:rPr>
          <w:rFonts w:ascii="Tahoma" w:hAnsi="Tahoma" w:cs="Tahoma"/>
          <w:sz w:val="24"/>
          <w:szCs w:val="24"/>
        </w:rPr>
        <w:t>çizimlerde</w:t>
      </w:r>
      <w:proofErr w:type="spellEnd"/>
      <w:r w:rsidRPr="000917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91725">
        <w:rPr>
          <w:rFonts w:ascii="Tahoma" w:hAnsi="Tahoma" w:cs="Tahoma"/>
          <w:sz w:val="24"/>
          <w:szCs w:val="24"/>
        </w:rPr>
        <w:t>sadece</w:t>
      </w:r>
      <w:proofErr w:type="spellEnd"/>
      <w:r w:rsidRPr="000917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91725">
        <w:rPr>
          <w:rFonts w:ascii="Tahoma" w:hAnsi="Tahoma" w:cs="Tahoma"/>
          <w:sz w:val="24"/>
          <w:szCs w:val="24"/>
        </w:rPr>
        <w:t>levha</w:t>
      </w:r>
      <w:proofErr w:type="spellEnd"/>
      <w:r w:rsidRPr="000917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91725">
        <w:rPr>
          <w:rFonts w:ascii="Tahoma" w:hAnsi="Tahoma" w:cs="Tahoma"/>
          <w:sz w:val="24"/>
          <w:szCs w:val="24"/>
        </w:rPr>
        <w:t>numarası</w:t>
      </w:r>
      <w:proofErr w:type="spellEnd"/>
      <w:r w:rsidRPr="000917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91725">
        <w:rPr>
          <w:rFonts w:ascii="Tahoma" w:hAnsi="Tahoma" w:cs="Tahoma"/>
          <w:sz w:val="24"/>
          <w:szCs w:val="24"/>
        </w:rPr>
        <w:t>bulunmalıdır</w:t>
      </w:r>
      <w:proofErr w:type="spellEnd"/>
      <w:r w:rsidRPr="00091725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Aynı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levhada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bulunan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farklı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çizimler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küçük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harflerle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ayrılmalıdır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Numaralandırmalar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birbirini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takip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etmelidir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9B7A7F" w:rsidRPr="00091725" w:rsidRDefault="009B7A7F" w:rsidP="009B7A7F">
      <w:pPr>
        <w:pStyle w:val="ListParagraph"/>
        <w:numPr>
          <w:ilvl w:val="0"/>
          <w:numId w:val="1"/>
        </w:numPr>
        <w:spacing w:line="256" w:lineRule="auto"/>
        <w:rPr>
          <w:rFonts w:ascii="Tahoma" w:hAnsi="Tahoma" w:cs="Tahoma"/>
          <w:sz w:val="24"/>
          <w:szCs w:val="24"/>
        </w:rPr>
      </w:pPr>
      <w:proofErr w:type="spellStart"/>
      <w:r w:rsidRPr="00091725">
        <w:rPr>
          <w:rFonts w:ascii="Tahoma" w:hAnsi="Tahoma" w:cs="Tahoma"/>
          <w:sz w:val="24"/>
          <w:szCs w:val="24"/>
        </w:rPr>
        <w:t>Bildiride</w:t>
      </w:r>
      <w:proofErr w:type="spellEnd"/>
      <w:r w:rsidRPr="000917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91725">
        <w:rPr>
          <w:rFonts w:ascii="Tahoma" w:hAnsi="Tahoma" w:cs="Tahoma"/>
          <w:sz w:val="24"/>
          <w:szCs w:val="24"/>
        </w:rPr>
        <w:t>kullanılan</w:t>
      </w:r>
      <w:proofErr w:type="spellEnd"/>
      <w:r w:rsidRPr="000917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91725">
        <w:rPr>
          <w:rFonts w:ascii="Tahoma" w:hAnsi="Tahoma" w:cs="Tahoma"/>
          <w:sz w:val="24"/>
          <w:szCs w:val="24"/>
        </w:rPr>
        <w:t>fotoğraf</w:t>
      </w:r>
      <w:proofErr w:type="spellEnd"/>
      <w:r w:rsidRPr="0009172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91725">
        <w:rPr>
          <w:rFonts w:ascii="Tahoma" w:hAnsi="Tahoma" w:cs="Tahoma"/>
          <w:sz w:val="24"/>
          <w:szCs w:val="24"/>
        </w:rPr>
        <w:t>çizim</w:t>
      </w:r>
      <w:proofErr w:type="spellEnd"/>
      <w:r w:rsidRPr="0009172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91725">
        <w:rPr>
          <w:rFonts w:ascii="Tahoma" w:hAnsi="Tahoma" w:cs="Tahoma"/>
          <w:sz w:val="24"/>
          <w:szCs w:val="24"/>
        </w:rPr>
        <w:t>levha</w:t>
      </w:r>
      <w:proofErr w:type="spellEnd"/>
      <w:r w:rsidRPr="000917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91725">
        <w:rPr>
          <w:rFonts w:ascii="Tahoma" w:hAnsi="Tahoma" w:cs="Tahoma"/>
          <w:sz w:val="24"/>
          <w:szCs w:val="24"/>
        </w:rPr>
        <w:t>ve</w:t>
      </w:r>
      <w:proofErr w:type="spellEnd"/>
      <w:r w:rsidRPr="000917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91725">
        <w:rPr>
          <w:rFonts w:ascii="Tahoma" w:hAnsi="Tahoma" w:cs="Tahoma"/>
          <w:sz w:val="24"/>
          <w:szCs w:val="24"/>
        </w:rPr>
        <w:t>tablo</w:t>
      </w:r>
      <w:proofErr w:type="spellEnd"/>
      <w:r w:rsidRPr="000917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91725">
        <w:rPr>
          <w:rFonts w:ascii="Tahoma" w:hAnsi="Tahoma" w:cs="Tahoma"/>
          <w:sz w:val="24"/>
          <w:szCs w:val="24"/>
        </w:rPr>
        <w:t>numaraları</w:t>
      </w:r>
      <w:proofErr w:type="spellEnd"/>
      <w:r w:rsidRPr="000917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91725">
        <w:rPr>
          <w:rFonts w:ascii="Tahoma" w:hAnsi="Tahoma" w:cs="Tahoma"/>
          <w:sz w:val="24"/>
          <w:szCs w:val="24"/>
        </w:rPr>
        <w:t>ilgili</w:t>
      </w:r>
      <w:proofErr w:type="spellEnd"/>
      <w:r w:rsidRPr="000917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91725">
        <w:rPr>
          <w:rFonts w:ascii="Tahoma" w:hAnsi="Tahoma" w:cs="Tahoma"/>
          <w:sz w:val="24"/>
          <w:szCs w:val="24"/>
        </w:rPr>
        <w:t>yerlerde</w:t>
      </w:r>
      <w:proofErr w:type="spellEnd"/>
      <w:r w:rsidRPr="000917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91725">
        <w:rPr>
          <w:rFonts w:ascii="Tahoma" w:hAnsi="Tahoma" w:cs="Tahoma"/>
          <w:sz w:val="24"/>
          <w:szCs w:val="24"/>
        </w:rPr>
        <w:t>metin</w:t>
      </w:r>
      <w:proofErr w:type="spellEnd"/>
      <w:r w:rsidRPr="000917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91725">
        <w:rPr>
          <w:rFonts w:ascii="Tahoma" w:hAnsi="Tahoma" w:cs="Tahoma"/>
          <w:sz w:val="24"/>
          <w:szCs w:val="24"/>
        </w:rPr>
        <w:t>içerisinde</w:t>
      </w:r>
      <w:proofErr w:type="spellEnd"/>
      <w:r w:rsidRPr="00091725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091725">
        <w:rPr>
          <w:rFonts w:ascii="Tahoma" w:hAnsi="Tahoma" w:cs="Tahoma"/>
          <w:sz w:val="24"/>
          <w:szCs w:val="24"/>
        </w:rPr>
        <w:t>parantezlerle</w:t>
      </w:r>
      <w:proofErr w:type="spellEnd"/>
      <w:r w:rsidRPr="0009172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91725">
        <w:rPr>
          <w:rFonts w:ascii="Tahoma" w:hAnsi="Tahoma" w:cs="Tahoma"/>
          <w:sz w:val="24"/>
          <w:szCs w:val="24"/>
        </w:rPr>
        <w:t>belirtilmelidir</w:t>
      </w:r>
      <w:proofErr w:type="spellEnd"/>
      <w:r w:rsidRPr="00091725">
        <w:rPr>
          <w:rFonts w:ascii="Tahoma" w:hAnsi="Tahoma" w:cs="Tahoma"/>
          <w:sz w:val="24"/>
          <w:szCs w:val="24"/>
        </w:rPr>
        <w:t>.</w:t>
      </w:r>
    </w:p>
    <w:p w:rsidR="009B7A7F" w:rsidRDefault="009B7A7F" w:rsidP="009B7A7F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İmajların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başlıkları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doküman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sonunda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ayrı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birbirini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takip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eden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numaralarla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ayrı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bir</w:t>
      </w:r>
      <w:proofErr w:type="spellEnd"/>
      <w:r>
        <w:rPr>
          <w:rFonts w:ascii="Tahoma" w:hAnsi="Tahoma" w:cs="Tahoma"/>
          <w:sz w:val="24"/>
          <w:szCs w:val="24"/>
        </w:rPr>
        <w:t xml:space="preserve"> liste </w:t>
      </w:r>
      <w:proofErr w:type="spellStart"/>
      <w:r>
        <w:rPr>
          <w:rFonts w:ascii="Tahoma" w:hAnsi="Tahoma" w:cs="Tahoma"/>
          <w:sz w:val="24"/>
          <w:szCs w:val="24"/>
        </w:rPr>
        <w:t>olmalıdır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9B7A7F" w:rsidRDefault="009B7A7F" w:rsidP="009B7A7F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Belirtilen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tüm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dokumanlar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yazarın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soyadının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olduğu</w:t>
      </w:r>
      <w:proofErr w:type="spellEnd"/>
      <w:r>
        <w:rPr>
          <w:rFonts w:ascii="Tahoma" w:hAnsi="Tahoma" w:cs="Tahoma"/>
          <w:sz w:val="24"/>
          <w:szCs w:val="24"/>
        </w:rPr>
        <w:t xml:space="preserve"> tek </w:t>
      </w:r>
      <w:proofErr w:type="spellStart"/>
      <w:r>
        <w:rPr>
          <w:rFonts w:ascii="Tahoma" w:hAnsi="Tahoma" w:cs="Tahoma"/>
          <w:sz w:val="24"/>
          <w:szCs w:val="24"/>
        </w:rPr>
        <w:t>bir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dosya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içerisinde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iletilmelidir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Birden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fazla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yazar</w:t>
      </w:r>
      <w:proofErr w:type="spellEnd"/>
      <w:r>
        <w:rPr>
          <w:rFonts w:ascii="Tahoma" w:hAnsi="Tahoma" w:cs="Tahoma"/>
          <w:sz w:val="24"/>
          <w:szCs w:val="24"/>
        </w:rPr>
        <w:t xml:space="preserve"> var </w:t>
      </w:r>
      <w:proofErr w:type="spellStart"/>
      <w:r>
        <w:rPr>
          <w:rFonts w:ascii="Tahoma" w:hAnsi="Tahoma" w:cs="Tahoma"/>
          <w:sz w:val="24"/>
          <w:szCs w:val="24"/>
        </w:rPr>
        <w:t>ise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ilk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yazarın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soyadı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ve</w:t>
      </w:r>
      <w:proofErr w:type="spellEnd"/>
      <w:r>
        <w:rPr>
          <w:rFonts w:ascii="Tahoma" w:hAnsi="Tahoma" w:cs="Tahoma"/>
          <w:sz w:val="24"/>
          <w:szCs w:val="24"/>
        </w:rPr>
        <w:t xml:space="preserve"> “et al. “ </w:t>
      </w:r>
      <w:proofErr w:type="spellStart"/>
      <w:r>
        <w:rPr>
          <w:rFonts w:ascii="Tahoma" w:hAnsi="Tahoma" w:cs="Tahoma"/>
          <w:sz w:val="24"/>
          <w:szCs w:val="24"/>
        </w:rPr>
        <w:t>şeklinde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iletilmelidir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9B7A7F" w:rsidRDefault="009B7A7F" w:rsidP="009B7A7F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Bir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yazarın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birden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fazla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katkısı</w:t>
      </w:r>
      <w:proofErr w:type="spellEnd"/>
      <w:r>
        <w:rPr>
          <w:rFonts w:ascii="Tahoma" w:hAnsi="Tahoma" w:cs="Tahoma"/>
          <w:sz w:val="24"/>
          <w:szCs w:val="24"/>
        </w:rPr>
        <w:t xml:space="preserve"> var </w:t>
      </w:r>
      <w:proofErr w:type="spellStart"/>
      <w:r>
        <w:rPr>
          <w:rFonts w:ascii="Tahoma" w:hAnsi="Tahoma" w:cs="Tahoma"/>
          <w:sz w:val="24"/>
          <w:szCs w:val="24"/>
        </w:rPr>
        <w:t>ise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dosyaların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birbirinden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ayırt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edilebilmesi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için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</w:t>
      </w:r>
      <w:proofErr w:type="gramStart"/>
      <w:r>
        <w:rPr>
          <w:rFonts w:ascii="Tahoma" w:hAnsi="Tahoma" w:cs="Tahoma"/>
          <w:sz w:val="24"/>
          <w:szCs w:val="24"/>
        </w:rPr>
        <w:t>,b,c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harfleri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kullanılmalıdır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9B7A7F" w:rsidRPr="0049208D" w:rsidRDefault="009B7A7F" w:rsidP="009B7A7F">
      <w:pPr>
        <w:pStyle w:val="ListParagrap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49208D">
        <w:rPr>
          <w:rFonts w:ascii="Tahoma" w:hAnsi="Tahoma" w:cs="Tahoma"/>
          <w:sz w:val="24"/>
          <w:szCs w:val="24"/>
          <w:lang w:val="en-US"/>
        </w:rPr>
        <w:t>Örn</w:t>
      </w:r>
      <w:proofErr w:type="spellEnd"/>
      <w:r w:rsidRPr="0049208D">
        <w:rPr>
          <w:rFonts w:ascii="Tahoma" w:hAnsi="Tahoma" w:cs="Tahoma"/>
          <w:sz w:val="24"/>
          <w:szCs w:val="24"/>
          <w:lang w:val="en-US"/>
        </w:rPr>
        <w:t xml:space="preserve">:  YAZARIN ADI _ Metin vey a Fig _ </w:t>
      </w:r>
      <w:proofErr w:type="spellStart"/>
      <w:r w:rsidRPr="0049208D">
        <w:rPr>
          <w:rFonts w:ascii="Tahoma" w:hAnsi="Tahoma" w:cs="Tahoma"/>
          <w:sz w:val="24"/>
          <w:szCs w:val="24"/>
          <w:lang w:val="en-US"/>
        </w:rPr>
        <w:t>Tarih</w:t>
      </w:r>
      <w:proofErr w:type="spellEnd"/>
    </w:p>
    <w:p w:rsidR="009B7A7F" w:rsidRPr="00EB3235" w:rsidRDefault="009B7A7F" w:rsidP="009B7A7F">
      <w:pPr>
        <w:pStyle w:val="ListParagraph"/>
        <w:rPr>
          <w:rFonts w:ascii="Tahoma" w:hAnsi="Tahoma" w:cs="Tahoma"/>
          <w:sz w:val="24"/>
          <w:szCs w:val="24"/>
        </w:rPr>
      </w:pPr>
      <w:r w:rsidRPr="0049208D">
        <w:rPr>
          <w:rFonts w:ascii="Tahoma" w:hAnsi="Tahoma" w:cs="Tahoma"/>
          <w:sz w:val="24"/>
          <w:szCs w:val="24"/>
          <w:lang w:val="en-US"/>
        </w:rPr>
        <w:t xml:space="preserve">         </w:t>
      </w:r>
      <w:r w:rsidRPr="00EB3235">
        <w:rPr>
          <w:rFonts w:ascii="Tahoma" w:hAnsi="Tahoma" w:cs="Tahoma"/>
          <w:sz w:val="24"/>
          <w:szCs w:val="24"/>
        </w:rPr>
        <w:t>FRANCOIS _</w:t>
      </w:r>
      <w:proofErr w:type="spellStart"/>
      <w:r w:rsidRPr="00EB3235">
        <w:rPr>
          <w:rFonts w:ascii="Tahoma" w:hAnsi="Tahoma" w:cs="Tahoma"/>
          <w:sz w:val="24"/>
          <w:szCs w:val="24"/>
        </w:rPr>
        <w:t>metin</w:t>
      </w:r>
      <w:proofErr w:type="spellEnd"/>
      <w:r w:rsidRPr="00EB3235">
        <w:rPr>
          <w:rFonts w:ascii="Tahoma" w:hAnsi="Tahoma" w:cs="Tahoma"/>
          <w:sz w:val="24"/>
          <w:szCs w:val="24"/>
        </w:rPr>
        <w:t xml:space="preserve">_ 11-11-2015  </w:t>
      </w:r>
      <w:proofErr w:type="spellStart"/>
      <w:r w:rsidRPr="00EB3235">
        <w:rPr>
          <w:rFonts w:ascii="Tahoma" w:hAnsi="Tahoma" w:cs="Tahoma"/>
          <w:sz w:val="24"/>
          <w:szCs w:val="24"/>
        </w:rPr>
        <w:t>ve</w:t>
      </w:r>
      <w:proofErr w:type="spellEnd"/>
      <w:r w:rsidRPr="00EB323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B3235">
        <w:rPr>
          <w:rFonts w:ascii="Tahoma" w:hAnsi="Tahoma" w:cs="Tahoma"/>
          <w:sz w:val="24"/>
          <w:szCs w:val="24"/>
        </w:rPr>
        <w:t>ya</w:t>
      </w:r>
      <w:proofErr w:type="spellEnd"/>
      <w:r w:rsidRPr="00EB3235">
        <w:rPr>
          <w:rFonts w:ascii="Tahoma" w:hAnsi="Tahoma" w:cs="Tahoma"/>
          <w:sz w:val="24"/>
          <w:szCs w:val="24"/>
        </w:rPr>
        <w:t xml:space="preserve"> FRANCOIS_fig01_11-11-2015</w:t>
      </w:r>
    </w:p>
    <w:p w:rsidR="009B7A7F" w:rsidRDefault="009B7A7F" w:rsidP="009B7A7F">
      <w:pPr>
        <w:pStyle w:val="NoSpacing"/>
        <w:ind w:left="360"/>
        <w:rPr>
          <w:rFonts w:ascii="Tahoma" w:hAnsi="Tahoma" w:cs="Tahoma"/>
          <w:b/>
          <w:color w:val="000000"/>
          <w:sz w:val="24"/>
          <w:szCs w:val="24"/>
          <w:lang w:eastAsia="tr-TR"/>
        </w:rPr>
      </w:pPr>
    </w:p>
    <w:p w:rsidR="009B7A7F" w:rsidRDefault="009B7A7F" w:rsidP="009B7A7F">
      <w:pPr>
        <w:pStyle w:val="NoSpacing"/>
        <w:ind w:left="360"/>
        <w:rPr>
          <w:rFonts w:ascii="Tahoma" w:hAnsi="Tahoma" w:cs="Tahoma"/>
          <w:b/>
          <w:color w:val="000000"/>
          <w:sz w:val="24"/>
          <w:szCs w:val="24"/>
          <w:lang w:eastAsia="tr-TR"/>
        </w:rPr>
      </w:pPr>
    </w:p>
    <w:p w:rsidR="009B7A7F" w:rsidRDefault="009B7A7F" w:rsidP="009B7A7F">
      <w:pPr>
        <w:pStyle w:val="NoSpacing"/>
        <w:ind w:left="360"/>
        <w:rPr>
          <w:rFonts w:ascii="Tahoma" w:hAnsi="Tahoma" w:cs="Tahoma"/>
          <w:b/>
          <w:color w:val="000000"/>
          <w:sz w:val="24"/>
          <w:szCs w:val="24"/>
          <w:lang w:eastAsia="tr-TR"/>
        </w:rPr>
      </w:pPr>
    </w:p>
    <w:p w:rsidR="009B7A7F" w:rsidRDefault="009B7A7F" w:rsidP="009B7A7F">
      <w:pPr>
        <w:pStyle w:val="NoSpacing"/>
        <w:ind w:left="360"/>
        <w:rPr>
          <w:rFonts w:ascii="Tahoma" w:hAnsi="Tahoma" w:cs="Tahoma"/>
          <w:b/>
          <w:color w:val="000000"/>
          <w:sz w:val="24"/>
          <w:szCs w:val="24"/>
          <w:lang w:eastAsia="tr-TR"/>
        </w:rPr>
      </w:pPr>
    </w:p>
    <w:p w:rsidR="009B7A7F" w:rsidRDefault="009B7A7F" w:rsidP="009B7A7F">
      <w:pPr>
        <w:pStyle w:val="NoSpacing"/>
        <w:ind w:left="360"/>
        <w:rPr>
          <w:rFonts w:ascii="Tahoma" w:hAnsi="Tahoma" w:cs="Tahoma"/>
          <w:b/>
          <w:color w:val="000000"/>
          <w:sz w:val="24"/>
          <w:szCs w:val="24"/>
          <w:lang w:eastAsia="tr-TR"/>
        </w:rPr>
      </w:pPr>
    </w:p>
    <w:p w:rsidR="009B7A7F" w:rsidRDefault="009B7A7F" w:rsidP="009B7A7F">
      <w:pPr>
        <w:pStyle w:val="NoSpacing"/>
        <w:tabs>
          <w:tab w:val="left" w:pos="1470"/>
        </w:tabs>
        <w:ind w:left="360"/>
        <w:rPr>
          <w:rFonts w:ascii="Tahoma" w:hAnsi="Tahoma" w:cs="Tahoma"/>
          <w:b/>
          <w:color w:val="000000"/>
          <w:sz w:val="24"/>
          <w:szCs w:val="24"/>
          <w:lang w:eastAsia="tr-TR"/>
        </w:rPr>
      </w:pPr>
      <w:r>
        <w:rPr>
          <w:rFonts w:ascii="Tahoma" w:hAnsi="Tahoma" w:cs="Tahoma"/>
          <w:b/>
          <w:color w:val="000000"/>
          <w:sz w:val="24"/>
          <w:szCs w:val="24"/>
          <w:lang w:eastAsia="tr-TR"/>
        </w:rPr>
        <w:tab/>
      </w:r>
    </w:p>
    <w:p w:rsidR="009B7A7F" w:rsidRDefault="009B7A7F" w:rsidP="009B7A7F">
      <w:pPr>
        <w:pStyle w:val="NoSpacing"/>
        <w:tabs>
          <w:tab w:val="left" w:pos="1470"/>
        </w:tabs>
        <w:ind w:left="360"/>
        <w:rPr>
          <w:rFonts w:ascii="Tahoma" w:hAnsi="Tahoma" w:cs="Tahoma"/>
          <w:b/>
          <w:color w:val="000000"/>
          <w:sz w:val="24"/>
          <w:szCs w:val="24"/>
          <w:lang w:eastAsia="tr-TR"/>
        </w:rPr>
      </w:pPr>
    </w:p>
    <w:p w:rsidR="009B7A7F" w:rsidRDefault="009B7A7F" w:rsidP="009B7A7F">
      <w:pPr>
        <w:pStyle w:val="NoSpacing"/>
        <w:ind w:left="360"/>
        <w:rPr>
          <w:rFonts w:ascii="Tahoma" w:hAnsi="Tahoma" w:cs="Tahoma"/>
          <w:b/>
          <w:color w:val="000000"/>
          <w:sz w:val="24"/>
          <w:szCs w:val="24"/>
          <w:lang w:eastAsia="tr-TR"/>
        </w:rPr>
      </w:pPr>
    </w:p>
    <w:p w:rsidR="009B7A7F" w:rsidRDefault="009B7A7F" w:rsidP="009B7A7F">
      <w:pPr>
        <w:pStyle w:val="NoSpacing"/>
        <w:ind w:left="360"/>
        <w:rPr>
          <w:rFonts w:ascii="Tahoma" w:hAnsi="Tahoma" w:cs="Tahoma"/>
          <w:b/>
          <w:color w:val="000000"/>
          <w:sz w:val="24"/>
          <w:szCs w:val="24"/>
          <w:lang w:eastAsia="tr-TR"/>
        </w:rPr>
      </w:pPr>
      <w:r w:rsidRPr="00513B9B">
        <w:rPr>
          <w:rFonts w:ascii="Tahoma" w:hAnsi="Tahoma" w:cs="Tahoma"/>
          <w:b/>
          <w:color w:val="000000"/>
          <w:sz w:val="24"/>
          <w:szCs w:val="24"/>
          <w:lang w:eastAsia="tr-TR"/>
        </w:rPr>
        <w:lastRenderedPageBreak/>
        <w:t>KAYNAKÇA OLUŞTURMA ÖRNEKLERİ:</w:t>
      </w:r>
    </w:p>
    <w:p w:rsidR="009B7A7F" w:rsidRPr="00513B9B" w:rsidRDefault="009B7A7F" w:rsidP="009B7A7F">
      <w:pPr>
        <w:pStyle w:val="NoSpacing"/>
        <w:ind w:left="360"/>
        <w:rPr>
          <w:rFonts w:ascii="Tahoma" w:hAnsi="Tahoma" w:cs="Tahoma"/>
          <w:b/>
          <w:color w:val="000000"/>
          <w:sz w:val="24"/>
          <w:szCs w:val="24"/>
          <w:lang w:eastAsia="tr-TR"/>
        </w:rPr>
      </w:pPr>
    </w:p>
    <w:p w:rsidR="009B7A7F" w:rsidRPr="00513B9B" w:rsidRDefault="009B7A7F" w:rsidP="009B7A7F">
      <w:pPr>
        <w:pStyle w:val="NoSpacing"/>
        <w:numPr>
          <w:ilvl w:val="0"/>
          <w:numId w:val="2"/>
        </w:numPr>
        <w:rPr>
          <w:rFonts w:ascii="Tahoma" w:hAnsi="Tahoma" w:cs="Tahoma"/>
          <w:color w:val="000000"/>
          <w:sz w:val="24"/>
          <w:szCs w:val="24"/>
          <w:lang w:eastAsia="tr-TR"/>
        </w:rPr>
      </w:pPr>
      <w:r w:rsidRPr="00513B9B">
        <w:rPr>
          <w:rFonts w:ascii="Tahoma" w:hAnsi="Tahoma" w:cs="Tahoma"/>
          <w:b/>
          <w:color w:val="000000"/>
          <w:sz w:val="24"/>
          <w:szCs w:val="24"/>
          <w:lang w:eastAsia="tr-TR"/>
        </w:rPr>
        <w:t>Kitaplar</w:t>
      </w:r>
      <w:r w:rsidRPr="00513B9B">
        <w:rPr>
          <w:rFonts w:ascii="Tahoma" w:hAnsi="Tahoma" w:cs="Tahoma"/>
          <w:b/>
          <w:color w:val="000000"/>
          <w:sz w:val="24"/>
          <w:szCs w:val="24"/>
          <w:lang w:eastAsia="tr-TR"/>
        </w:rPr>
        <w:br/>
      </w:r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Karaca, E. (2008). </w:t>
      </w:r>
      <w:proofErr w:type="gramStart"/>
      <w:r w:rsidRPr="00513B9B">
        <w:rPr>
          <w:rFonts w:ascii="Tahoma" w:hAnsi="Tahoma" w:cs="Tahoma"/>
          <w:i/>
          <w:iCs/>
          <w:color w:val="000000"/>
          <w:sz w:val="24"/>
          <w:szCs w:val="24"/>
          <w:lang w:eastAsia="tr-TR"/>
        </w:rPr>
        <w:t>Türk basınında kalem kavgaları</w:t>
      </w:r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 xml:space="preserve">. </w:t>
      </w:r>
      <w:proofErr w:type="gramEnd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İstanbul: Bizim Kitaplar.</w:t>
      </w:r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br/>
        <w:t>Gönderme: (Karaca, 2008, s. 12)</w:t>
      </w:r>
    </w:p>
    <w:p w:rsidR="009B7A7F" w:rsidRPr="00513B9B" w:rsidRDefault="009B7A7F" w:rsidP="009B7A7F">
      <w:pPr>
        <w:pStyle w:val="NoSpacing"/>
        <w:ind w:left="360"/>
        <w:rPr>
          <w:rFonts w:ascii="Tahoma" w:hAnsi="Tahoma" w:cs="Tahoma"/>
          <w:color w:val="000000"/>
          <w:sz w:val="24"/>
          <w:szCs w:val="24"/>
          <w:lang w:eastAsia="tr-TR"/>
        </w:rPr>
      </w:pPr>
    </w:p>
    <w:p w:rsidR="009B7A7F" w:rsidRPr="00513B9B" w:rsidRDefault="009B7A7F" w:rsidP="009B7A7F">
      <w:pPr>
        <w:pStyle w:val="NoSpacing"/>
        <w:numPr>
          <w:ilvl w:val="0"/>
          <w:numId w:val="2"/>
        </w:numPr>
        <w:rPr>
          <w:rFonts w:ascii="Tahoma" w:hAnsi="Tahoma" w:cs="Tahoma"/>
          <w:color w:val="000000"/>
          <w:sz w:val="24"/>
          <w:szCs w:val="24"/>
          <w:lang w:eastAsia="tr-TR"/>
        </w:rPr>
      </w:pPr>
      <w:r w:rsidRPr="00513B9B">
        <w:rPr>
          <w:rFonts w:ascii="Tahoma" w:hAnsi="Tahoma" w:cs="Tahoma"/>
          <w:b/>
          <w:color w:val="000000"/>
          <w:sz w:val="24"/>
          <w:szCs w:val="24"/>
          <w:lang w:eastAsia="tr-TR"/>
        </w:rPr>
        <w:t>Kitap İçerisinde Bölümler</w:t>
      </w:r>
      <w:r w:rsidRPr="00513B9B">
        <w:rPr>
          <w:rFonts w:ascii="Tahoma" w:hAnsi="Tahoma" w:cs="Tahoma"/>
          <w:b/>
          <w:color w:val="000000"/>
          <w:sz w:val="24"/>
          <w:szCs w:val="24"/>
          <w:lang w:eastAsia="tr-TR"/>
        </w:rPr>
        <w:br/>
      </w:r>
      <w:proofErr w:type="spellStart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McGowan</w:t>
      </w:r>
      <w:proofErr w:type="spellEnd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 xml:space="preserve">, B. (2006). Seçkinler ve kapıkulları. H. İnalcık ve </w:t>
      </w:r>
      <w:proofErr w:type="spellStart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D.Quataert</w:t>
      </w:r>
      <w:proofErr w:type="spellEnd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 xml:space="preserve"> (Ed.). </w:t>
      </w:r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br/>
      </w:r>
      <w:r w:rsidRPr="00513B9B">
        <w:rPr>
          <w:rFonts w:ascii="Tahoma" w:hAnsi="Tahoma" w:cs="Tahoma"/>
          <w:i/>
          <w:iCs/>
          <w:color w:val="000000"/>
          <w:sz w:val="24"/>
          <w:szCs w:val="24"/>
          <w:lang w:eastAsia="tr-TR"/>
        </w:rPr>
        <w:t>Osmanlı İmparatorluğunun ekonomik ve sosyal tarihi</w:t>
      </w:r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 (1600 -1914) (Cilt 2) içinde </w:t>
      </w:r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br/>
        <w:t xml:space="preserve">(ss.761-884). </w:t>
      </w:r>
      <w:proofErr w:type="gramStart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İstanbul: Eren Yayıncılık.</w:t>
      </w:r>
      <w:proofErr w:type="gramEnd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br/>
        <w:t>Gönderme: (</w:t>
      </w:r>
      <w:proofErr w:type="spellStart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McGowan</w:t>
      </w:r>
      <w:proofErr w:type="spellEnd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, 2006, s.763)</w:t>
      </w:r>
    </w:p>
    <w:p w:rsidR="009B7A7F" w:rsidRPr="00513B9B" w:rsidRDefault="009B7A7F" w:rsidP="009B7A7F">
      <w:pPr>
        <w:pStyle w:val="NoSpacing"/>
        <w:ind w:left="360"/>
        <w:rPr>
          <w:rFonts w:ascii="Tahoma" w:hAnsi="Tahoma" w:cs="Tahoma"/>
          <w:color w:val="000000"/>
          <w:sz w:val="24"/>
          <w:szCs w:val="24"/>
          <w:lang w:eastAsia="tr-TR"/>
        </w:rPr>
      </w:pPr>
    </w:p>
    <w:p w:rsidR="009B7A7F" w:rsidRPr="00513B9B" w:rsidRDefault="009B7A7F" w:rsidP="009B7A7F">
      <w:pPr>
        <w:pStyle w:val="NoSpacing"/>
        <w:numPr>
          <w:ilvl w:val="0"/>
          <w:numId w:val="2"/>
        </w:numPr>
        <w:rPr>
          <w:rFonts w:ascii="Tahoma" w:hAnsi="Tahoma" w:cs="Tahoma"/>
          <w:color w:val="000000"/>
          <w:sz w:val="24"/>
          <w:szCs w:val="24"/>
          <w:lang w:eastAsia="tr-TR"/>
        </w:rPr>
      </w:pPr>
      <w:r w:rsidRPr="00513B9B">
        <w:rPr>
          <w:rFonts w:ascii="Tahoma" w:hAnsi="Tahoma" w:cs="Tahoma"/>
          <w:b/>
          <w:color w:val="000000"/>
          <w:sz w:val="24"/>
          <w:szCs w:val="24"/>
          <w:lang w:eastAsia="tr-TR"/>
        </w:rPr>
        <w:t>Çeviri Kitaplar</w:t>
      </w:r>
      <w:r w:rsidRPr="00513B9B">
        <w:rPr>
          <w:rFonts w:ascii="Tahoma" w:hAnsi="Tahoma" w:cs="Tahoma"/>
          <w:b/>
          <w:color w:val="000000"/>
          <w:sz w:val="24"/>
          <w:szCs w:val="24"/>
          <w:lang w:eastAsia="tr-TR"/>
        </w:rPr>
        <w:br/>
      </w:r>
      <w:proofErr w:type="spellStart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Lewis</w:t>
      </w:r>
      <w:proofErr w:type="spellEnd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, B. (2000). </w:t>
      </w:r>
      <w:r w:rsidRPr="00513B9B">
        <w:rPr>
          <w:rFonts w:ascii="Tahoma" w:hAnsi="Tahoma" w:cs="Tahoma"/>
          <w:i/>
          <w:iCs/>
          <w:color w:val="000000"/>
          <w:sz w:val="24"/>
          <w:szCs w:val="24"/>
          <w:lang w:eastAsia="tr-TR"/>
        </w:rPr>
        <w:t>Modern Türkiye’nin doğuşu</w:t>
      </w:r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 (M. Kıratlı, Çev.). Ankara: Türk Tarih </w:t>
      </w:r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br/>
        <w:t>Kurumu.</w:t>
      </w:r>
    </w:p>
    <w:p w:rsidR="009B7A7F" w:rsidRPr="00513B9B" w:rsidRDefault="009B7A7F" w:rsidP="009B7A7F">
      <w:pPr>
        <w:pStyle w:val="NoSpacing"/>
        <w:ind w:left="360"/>
        <w:rPr>
          <w:rFonts w:ascii="Tahoma" w:hAnsi="Tahoma" w:cs="Tahoma"/>
          <w:color w:val="000000"/>
          <w:sz w:val="24"/>
          <w:szCs w:val="24"/>
          <w:lang w:eastAsia="tr-TR"/>
        </w:rPr>
      </w:pPr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Gönderme: (</w:t>
      </w:r>
      <w:proofErr w:type="spellStart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Lewis</w:t>
      </w:r>
      <w:proofErr w:type="spellEnd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, 2000, s. 12)</w:t>
      </w:r>
    </w:p>
    <w:p w:rsidR="009B7A7F" w:rsidRPr="00513B9B" w:rsidRDefault="009B7A7F" w:rsidP="009B7A7F">
      <w:pPr>
        <w:pStyle w:val="NoSpacing"/>
        <w:ind w:left="360"/>
        <w:rPr>
          <w:rFonts w:ascii="Tahoma" w:hAnsi="Tahoma" w:cs="Tahoma"/>
          <w:color w:val="000000"/>
          <w:sz w:val="24"/>
          <w:szCs w:val="24"/>
          <w:lang w:eastAsia="tr-TR"/>
        </w:rPr>
      </w:pPr>
    </w:p>
    <w:p w:rsidR="009B7A7F" w:rsidRPr="00513B9B" w:rsidRDefault="009B7A7F" w:rsidP="009B7A7F">
      <w:pPr>
        <w:pStyle w:val="NoSpacing"/>
        <w:numPr>
          <w:ilvl w:val="0"/>
          <w:numId w:val="2"/>
        </w:numPr>
        <w:rPr>
          <w:rFonts w:ascii="Tahoma" w:hAnsi="Tahoma" w:cs="Tahoma"/>
          <w:color w:val="000000"/>
          <w:sz w:val="24"/>
          <w:szCs w:val="24"/>
          <w:lang w:eastAsia="tr-TR"/>
        </w:rPr>
      </w:pPr>
      <w:r w:rsidRPr="00513B9B">
        <w:rPr>
          <w:rFonts w:ascii="Tahoma" w:hAnsi="Tahoma" w:cs="Tahoma"/>
          <w:b/>
          <w:color w:val="000000"/>
          <w:sz w:val="24"/>
          <w:szCs w:val="24"/>
          <w:lang w:eastAsia="tr-TR"/>
        </w:rPr>
        <w:t>Makaleler</w:t>
      </w:r>
      <w:r w:rsidRPr="00513B9B">
        <w:rPr>
          <w:rFonts w:ascii="Tahoma" w:hAnsi="Tahoma" w:cs="Tahoma"/>
          <w:b/>
          <w:color w:val="000000"/>
          <w:sz w:val="24"/>
          <w:szCs w:val="24"/>
          <w:lang w:eastAsia="tr-TR"/>
        </w:rPr>
        <w:br/>
      </w:r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 xml:space="preserve">Demir, S. (2012). </w:t>
      </w:r>
      <w:proofErr w:type="gramStart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Kültürel bellek, gelenek ve halk bilimi müzeleri. </w:t>
      </w:r>
      <w:proofErr w:type="gramEnd"/>
      <w:r w:rsidRPr="00513B9B">
        <w:rPr>
          <w:rFonts w:ascii="Tahoma" w:hAnsi="Tahoma" w:cs="Tahoma"/>
          <w:i/>
          <w:iCs/>
          <w:color w:val="000000"/>
          <w:sz w:val="24"/>
          <w:szCs w:val="24"/>
          <w:lang w:eastAsia="tr-TR"/>
        </w:rPr>
        <w:t>Milli Folklor Dergisi</w:t>
      </w:r>
      <w:r>
        <w:rPr>
          <w:rFonts w:ascii="Tahoma" w:hAnsi="Tahoma" w:cs="Tahoma"/>
          <w:color w:val="000000"/>
          <w:sz w:val="24"/>
          <w:szCs w:val="24"/>
          <w:lang w:eastAsia="tr-TR"/>
        </w:rPr>
        <w:t>, </w:t>
      </w:r>
      <w:r w:rsidRPr="00513B9B">
        <w:rPr>
          <w:rFonts w:ascii="Tahoma" w:hAnsi="Tahoma" w:cs="Tahoma"/>
          <w:i/>
          <w:iCs/>
          <w:color w:val="000000"/>
          <w:sz w:val="24"/>
          <w:szCs w:val="24"/>
          <w:lang w:eastAsia="tr-TR"/>
        </w:rPr>
        <w:t>12</w:t>
      </w:r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(24), 184-193.</w:t>
      </w:r>
    </w:p>
    <w:p w:rsidR="009B7A7F" w:rsidRDefault="009B7A7F" w:rsidP="009B7A7F">
      <w:pPr>
        <w:pStyle w:val="NoSpacing"/>
        <w:ind w:left="360"/>
        <w:rPr>
          <w:rFonts w:ascii="Tahoma" w:hAnsi="Tahoma" w:cs="Tahoma"/>
          <w:color w:val="000000"/>
          <w:sz w:val="24"/>
          <w:szCs w:val="24"/>
          <w:lang w:eastAsia="tr-TR"/>
        </w:rPr>
      </w:pPr>
    </w:p>
    <w:p w:rsidR="009B7A7F" w:rsidRPr="00513B9B" w:rsidRDefault="009B7A7F" w:rsidP="009B7A7F">
      <w:pPr>
        <w:pStyle w:val="NoSpacing"/>
        <w:ind w:left="360"/>
        <w:rPr>
          <w:rFonts w:ascii="Tahoma" w:hAnsi="Tahoma" w:cs="Tahoma"/>
          <w:color w:val="000000"/>
          <w:sz w:val="24"/>
          <w:szCs w:val="24"/>
          <w:lang w:eastAsia="tr-TR"/>
        </w:rPr>
      </w:pPr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Gönderme: (Demir, 2012, s.190)</w:t>
      </w:r>
    </w:p>
    <w:p w:rsidR="009B7A7F" w:rsidRPr="00513B9B" w:rsidRDefault="009B7A7F" w:rsidP="009B7A7F">
      <w:pPr>
        <w:pStyle w:val="NoSpacing"/>
        <w:ind w:left="360"/>
        <w:rPr>
          <w:rFonts w:ascii="Tahoma" w:hAnsi="Tahoma" w:cs="Tahoma"/>
          <w:color w:val="000000"/>
          <w:sz w:val="24"/>
          <w:szCs w:val="24"/>
          <w:lang w:eastAsia="tr-TR"/>
        </w:rPr>
      </w:pPr>
    </w:p>
    <w:p w:rsidR="009B7A7F" w:rsidRPr="00513B9B" w:rsidRDefault="009B7A7F" w:rsidP="009B7A7F">
      <w:pPr>
        <w:pStyle w:val="NoSpacing"/>
        <w:numPr>
          <w:ilvl w:val="0"/>
          <w:numId w:val="2"/>
        </w:numPr>
        <w:rPr>
          <w:rFonts w:ascii="Tahoma" w:hAnsi="Tahoma" w:cs="Tahoma"/>
          <w:color w:val="000000"/>
          <w:sz w:val="24"/>
          <w:szCs w:val="24"/>
          <w:lang w:eastAsia="tr-TR"/>
        </w:rPr>
      </w:pPr>
      <w:r w:rsidRPr="00513B9B">
        <w:rPr>
          <w:rFonts w:ascii="Tahoma" w:hAnsi="Tahoma" w:cs="Tahoma"/>
          <w:b/>
          <w:color w:val="000000"/>
          <w:sz w:val="24"/>
          <w:szCs w:val="24"/>
          <w:lang w:eastAsia="tr-TR"/>
        </w:rPr>
        <w:t>Elektronik Makaleler</w:t>
      </w:r>
      <w:r w:rsidRPr="00513B9B">
        <w:rPr>
          <w:rFonts w:ascii="Tahoma" w:hAnsi="Tahoma" w:cs="Tahoma"/>
          <w:b/>
          <w:color w:val="000000"/>
          <w:sz w:val="24"/>
          <w:szCs w:val="24"/>
          <w:lang w:eastAsia="tr-TR"/>
        </w:rPr>
        <w:br/>
      </w:r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 xml:space="preserve">Kaçar, D. (2010). Ankara, a </w:t>
      </w:r>
      <w:proofErr w:type="spellStart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small</w:t>
      </w:r>
      <w:proofErr w:type="spellEnd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 xml:space="preserve"> </w:t>
      </w:r>
      <w:proofErr w:type="spellStart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town</w:t>
      </w:r>
      <w:proofErr w:type="spellEnd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 xml:space="preserve">, </w:t>
      </w:r>
      <w:proofErr w:type="spellStart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transformed</w:t>
      </w:r>
      <w:proofErr w:type="spellEnd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 xml:space="preserve"> </w:t>
      </w:r>
      <w:proofErr w:type="spellStart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to</w:t>
      </w:r>
      <w:proofErr w:type="spellEnd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 xml:space="preserve"> a </w:t>
      </w:r>
      <w:proofErr w:type="spellStart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nation’s</w:t>
      </w:r>
      <w:proofErr w:type="spellEnd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 xml:space="preserve"> </w:t>
      </w:r>
      <w:proofErr w:type="spellStart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capital</w:t>
      </w:r>
      <w:proofErr w:type="spellEnd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. </w:t>
      </w:r>
      <w:proofErr w:type="spellStart"/>
      <w:r w:rsidRPr="00513B9B">
        <w:rPr>
          <w:rFonts w:ascii="Tahoma" w:hAnsi="Tahoma" w:cs="Tahoma"/>
          <w:i/>
          <w:iCs/>
          <w:color w:val="000000"/>
          <w:sz w:val="24"/>
          <w:szCs w:val="24"/>
          <w:lang w:eastAsia="tr-TR"/>
        </w:rPr>
        <w:t>Journal</w:t>
      </w:r>
      <w:proofErr w:type="spellEnd"/>
      <w:r w:rsidRPr="00513B9B">
        <w:rPr>
          <w:rFonts w:ascii="Tahoma" w:hAnsi="Tahoma" w:cs="Tahoma"/>
          <w:i/>
          <w:iCs/>
          <w:color w:val="000000"/>
          <w:sz w:val="24"/>
          <w:szCs w:val="24"/>
          <w:lang w:eastAsia="tr-TR"/>
        </w:rPr>
        <w:t xml:space="preserve"> of Planning </w:t>
      </w:r>
      <w:proofErr w:type="spellStart"/>
      <w:r w:rsidRPr="00513B9B">
        <w:rPr>
          <w:rFonts w:ascii="Tahoma" w:hAnsi="Tahoma" w:cs="Tahoma"/>
          <w:i/>
          <w:iCs/>
          <w:color w:val="000000"/>
          <w:sz w:val="24"/>
          <w:szCs w:val="24"/>
          <w:lang w:eastAsia="tr-TR"/>
        </w:rPr>
        <w:t>History</w:t>
      </w:r>
      <w:proofErr w:type="spellEnd"/>
      <w:r w:rsidRPr="00513B9B">
        <w:rPr>
          <w:rFonts w:ascii="Tahoma" w:hAnsi="Tahoma" w:cs="Tahoma"/>
          <w:i/>
          <w:iCs/>
          <w:color w:val="000000"/>
          <w:sz w:val="24"/>
          <w:szCs w:val="24"/>
          <w:lang w:eastAsia="tr-TR"/>
        </w:rPr>
        <w:t>, 9</w:t>
      </w:r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(1), 43-65. 3 Aralık 2013 tarihinde </w:t>
      </w:r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br/>
        <w:t>http://jph.sagepub.com/content/</w:t>
      </w:r>
      <w:proofErr w:type="gramStart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9/1/43</w:t>
      </w:r>
      <w:proofErr w:type="gramEnd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.full.pdf+html adresinden erişildi.</w:t>
      </w:r>
    </w:p>
    <w:p w:rsidR="009B7A7F" w:rsidRPr="00513B9B" w:rsidRDefault="009B7A7F" w:rsidP="009B7A7F">
      <w:pPr>
        <w:pStyle w:val="NoSpacing"/>
        <w:ind w:left="360"/>
        <w:rPr>
          <w:rFonts w:ascii="Tahoma" w:hAnsi="Tahoma" w:cs="Tahoma"/>
          <w:color w:val="000000"/>
          <w:sz w:val="24"/>
          <w:szCs w:val="24"/>
          <w:lang w:eastAsia="tr-TR"/>
        </w:rPr>
      </w:pPr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Gönderme: (Kaçar, 2010, s. 52)</w:t>
      </w:r>
    </w:p>
    <w:p w:rsidR="009B7A7F" w:rsidRPr="00513B9B" w:rsidRDefault="009B7A7F" w:rsidP="009B7A7F">
      <w:pPr>
        <w:pStyle w:val="NoSpacing"/>
        <w:ind w:left="360"/>
        <w:rPr>
          <w:rFonts w:ascii="Tahoma" w:hAnsi="Tahoma" w:cs="Tahoma"/>
          <w:color w:val="000000"/>
          <w:sz w:val="24"/>
          <w:szCs w:val="24"/>
          <w:lang w:eastAsia="tr-TR"/>
        </w:rPr>
      </w:pPr>
    </w:p>
    <w:p w:rsidR="009B7A7F" w:rsidRDefault="009B7A7F" w:rsidP="009B7A7F">
      <w:pPr>
        <w:pStyle w:val="NoSpacing"/>
        <w:numPr>
          <w:ilvl w:val="0"/>
          <w:numId w:val="2"/>
        </w:numPr>
        <w:rPr>
          <w:rFonts w:ascii="Tahoma" w:hAnsi="Tahoma" w:cs="Tahoma"/>
          <w:color w:val="000000"/>
          <w:sz w:val="24"/>
          <w:szCs w:val="24"/>
          <w:lang w:eastAsia="tr-TR"/>
        </w:rPr>
      </w:pPr>
      <w:r w:rsidRPr="00513B9B">
        <w:rPr>
          <w:rFonts w:ascii="Tahoma" w:hAnsi="Tahoma" w:cs="Tahoma"/>
          <w:b/>
          <w:color w:val="000000"/>
          <w:sz w:val="24"/>
          <w:szCs w:val="24"/>
          <w:lang w:eastAsia="tr-TR"/>
        </w:rPr>
        <w:t>Tezler</w:t>
      </w:r>
      <w:r w:rsidRPr="00513B9B">
        <w:rPr>
          <w:rFonts w:ascii="Tahoma" w:hAnsi="Tahoma" w:cs="Tahoma"/>
          <w:b/>
          <w:color w:val="000000"/>
          <w:sz w:val="24"/>
          <w:szCs w:val="24"/>
          <w:lang w:eastAsia="tr-TR"/>
        </w:rPr>
        <w:br/>
      </w:r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Ertuğrul, Z. (2007). </w:t>
      </w:r>
      <w:proofErr w:type="gramStart"/>
      <w:r w:rsidRPr="00513B9B">
        <w:rPr>
          <w:rFonts w:ascii="Tahoma" w:hAnsi="Tahoma" w:cs="Tahoma"/>
          <w:i/>
          <w:iCs/>
          <w:color w:val="000000"/>
          <w:sz w:val="24"/>
          <w:szCs w:val="24"/>
          <w:lang w:eastAsia="tr-TR"/>
        </w:rPr>
        <w:t>Birinci Ulusal Mimarlık Dönemi mimarlarından Muzaffer Bey: </w:t>
      </w:r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br/>
      </w:r>
      <w:r w:rsidRPr="00513B9B">
        <w:rPr>
          <w:rFonts w:ascii="Tahoma" w:hAnsi="Tahoma" w:cs="Tahoma"/>
          <w:i/>
          <w:iCs/>
          <w:color w:val="000000"/>
          <w:sz w:val="24"/>
          <w:szCs w:val="24"/>
          <w:lang w:eastAsia="tr-TR"/>
        </w:rPr>
        <w:t>Eserleri ve sanat anlayışı</w:t>
      </w:r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 xml:space="preserve">. </w:t>
      </w:r>
      <w:proofErr w:type="gramEnd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Yayımlanmamış doktora tezi, Anadolu Üniversitesi </w:t>
      </w:r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br/>
        <w:t>Sosyal Bilimler Enstitüsü, Eskişehir.</w:t>
      </w:r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br/>
      </w:r>
    </w:p>
    <w:p w:rsidR="009B7A7F" w:rsidRPr="00513B9B" w:rsidRDefault="009B7A7F" w:rsidP="009B7A7F">
      <w:pPr>
        <w:pStyle w:val="NoSpacing"/>
        <w:ind w:left="360"/>
        <w:rPr>
          <w:rFonts w:ascii="Tahoma" w:hAnsi="Tahoma" w:cs="Tahoma"/>
          <w:color w:val="000000"/>
          <w:sz w:val="24"/>
          <w:szCs w:val="24"/>
          <w:lang w:eastAsia="tr-TR"/>
        </w:rPr>
      </w:pPr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Gönderme: (Ertuğrul, 2007, s.123)</w:t>
      </w:r>
    </w:p>
    <w:p w:rsidR="009B7A7F" w:rsidRPr="00513B9B" w:rsidRDefault="009B7A7F" w:rsidP="009B7A7F">
      <w:pPr>
        <w:pStyle w:val="NoSpacing"/>
        <w:ind w:left="360"/>
        <w:rPr>
          <w:rFonts w:ascii="Tahoma" w:hAnsi="Tahoma" w:cs="Tahoma"/>
          <w:color w:val="000000"/>
          <w:sz w:val="24"/>
          <w:szCs w:val="24"/>
          <w:lang w:eastAsia="tr-TR"/>
        </w:rPr>
      </w:pPr>
    </w:p>
    <w:p w:rsidR="009B7A7F" w:rsidRPr="00513B9B" w:rsidRDefault="009B7A7F" w:rsidP="009B7A7F">
      <w:pPr>
        <w:pStyle w:val="NoSpacing"/>
        <w:numPr>
          <w:ilvl w:val="0"/>
          <w:numId w:val="2"/>
        </w:numPr>
        <w:rPr>
          <w:rFonts w:ascii="Tahoma" w:hAnsi="Tahoma" w:cs="Tahoma"/>
          <w:color w:val="000000"/>
          <w:sz w:val="24"/>
          <w:szCs w:val="24"/>
          <w:lang w:eastAsia="tr-TR"/>
        </w:rPr>
      </w:pPr>
      <w:r w:rsidRPr="00513B9B">
        <w:rPr>
          <w:rFonts w:ascii="Tahoma" w:hAnsi="Tahoma" w:cs="Tahoma"/>
          <w:b/>
          <w:color w:val="000000"/>
          <w:sz w:val="24"/>
          <w:szCs w:val="24"/>
          <w:lang w:eastAsia="tr-TR"/>
        </w:rPr>
        <w:t>Bildiriler</w:t>
      </w:r>
      <w:r w:rsidRPr="00513B9B">
        <w:rPr>
          <w:rFonts w:ascii="Tahoma" w:hAnsi="Tahoma" w:cs="Tahoma"/>
          <w:b/>
          <w:color w:val="000000"/>
          <w:sz w:val="24"/>
          <w:szCs w:val="24"/>
          <w:lang w:eastAsia="tr-TR"/>
        </w:rPr>
        <w:br/>
      </w:r>
      <w:proofErr w:type="spellStart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Aktüre</w:t>
      </w:r>
      <w:proofErr w:type="spellEnd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, S. (1994). Tarih içinde Anadolu kenti mekânsal yapı çözümlemelerine ilişkin </w:t>
      </w:r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br/>
        <w:t xml:space="preserve">bazı gözlem ve öneriler. F. B. Yıldırım </w:t>
      </w:r>
      <w:proofErr w:type="gramStart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(</w:t>
      </w:r>
      <w:proofErr w:type="gramEnd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Yay. Haz.). </w:t>
      </w:r>
      <w:r w:rsidRPr="00513B9B">
        <w:rPr>
          <w:rFonts w:ascii="Tahoma" w:hAnsi="Tahoma" w:cs="Tahoma"/>
          <w:i/>
          <w:iCs/>
          <w:color w:val="000000"/>
          <w:sz w:val="24"/>
          <w:szCs w:val="24"/>
          <w:lang w:eastAsia="tr-TR"/>
        </w:rPr>
        <w:t>Kent tarihçiliği: Kent tarihleri </w:t>
      </w:r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br/>
      </w:r>
      <w:r w:rsidRPr="00513B9B">
        <w:rPr>
          <w:rFonts w:ascii="Tahoma" w:hAnsi="Tahoma" w:cs="Tahoma"/>
          <w:i/>
          <w:iCs/>
          <w:color w:val="000000"/>
          <w:sz w:val="24"/>
          <w:szCs w:val="24"/>
          <w:lang w:eastAsia="tr-TR"/>
        </w:rPr>
        <w:t>    atölyesi, 5-6 Mart 1994 içinde</w:t>
      </w:r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 (</w:t>
      </w:r>
      <w:proofErr w:type="spellStart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ss</w:t>
      </w:r>
      <w:proofErr w:type="spellEnd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. 46-51</w:t>
      </w:r>
      <w:proofErr w:type="gramStart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)</w:t>
      </w:r>
      <w:proofErr w:type="gramEnd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 xml:space="preserve">. </w:t>
      </w:r>
      <w:proofErr w:type="gramStart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Ankara: Toplu Konut İdaresi, Tarih </w:t>
      </w:r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br/>
        <w:t>Vakfı.</w:t>
      </w:r>
      <w:proofErr w:type="gramEnd"/>
    </w:p>
    <w:p w:rsidR="009B7A7F" w:rsidRDefault="009B7A7F" w:rsidP="009B7A7F">
      <w:pPr>
        <w:pStyle w:val="NoSpacing"/>
        <w:ind w:left="360"/>
        <w:rPr>
          <w:rFonts w:ascii="Tahoma" w:hAnsi="Tahoma" w:cs="Tahoma"/>
          <w:color w:val="000000"/>
          <w:sz w:val="24"/>
          <w:szCs w:val="24"/>
          <w:lang w:eastAsia="tr-TR"/>
        </w:rPr>
      </w:pPr>
    </w:p>
    <w:p w:rsidR="009B7A7F" w:rsidRPr="00513B9B" w:rsidRDefault="009B7A7F" w:rsidP="009B7A7F">
      <w:pPr>
        <w:pStyle w:val="NoSpacing"/>
        <w:ind w:left="360"/>
        <w:rPr>
          <w:rFonts w:ascii="Tahoma" w:hAnsi="Tahoma" w:cs="Tahoma"/>
          <w:color w:val="000000"/>
          <w:sz w:val="24"/>
          <w:szCs w:val="24"/>
          <w:lang w:eastAsia="tr-TR"/>
        </w:rPr>
      </w:pPr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Gönderme: (</w:t>
      </w:r>
      <w:proofErr w:type="spellStart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Aktüre</w:t>
      </w:r>
      <w:proofErr w:type="spellEnd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, 1994, s. 48)</w:t>
      </w:r>
    </w:p>
    <w:p w:rsidR="009B7A7F" w:rsidRPr="00513B9B" w:rsidRDefault="009B7A7F" w:rsidP="009B7A7F">
      <w:pPr>
        <w:pStyle w:val="NoSpacing"/>
        <w:ind w:left="360"/>
        <w:rPr>
          <w:rFonts w:ascii="Tahoma" w:hAnsi="Tahoma" w:cs="Tahoma"/>
          <w:color w:val="000000"/>
          <w:sz w:val="24"/>
          <w:szCs w:val="24"/>
          <w:lang w:eastAsia="tr-TR"/>
        </w:rPr>
      </w:pPr>
    </w:p>
    <w:p w:rsidR="009B7A7F" w:rsidRPr="00513B9B" w:rsidRDefault="009B7A7F" w:rsidP="009B7A7F">
      <w:pPr>
        <w:pStyle w:val="NoSpacing"/>
        <w:numPr>
          <w:ilvl w:val="0"/>
          <w:numId w:val="2"/>
        </w:numPr>
        <w:rPr>
          <w:rFonts w:ascii="Tahoma" w:hAnsi="Tahoma" w:cs="Tahoma"/>
          <w:color w:val="000000"/>
          <w:sz w:val="24"/>
          <w:szCs w:val="24"/>
          <w:lang w:eastAsia="tr-TR"/>
        </w:rPr>
      </w:pPr>
      <w:r w:rsidRPr="00513B9B">
        <w:rPr>
          <w:rFonts w:ascii="Tahoma" w:hAnsi="Tahoma" w:cs="Tahoma"/>
          <w:b/>
          <w:color w:val="000000"/>
          <w:sz w:val="24"/>
          <w:szCs w:val="24"/>
          <w:lang w:eastAsia="tr-TR"/>
        </w:rPr>
        <w:t>Arşiv Belgeleri</w:t>
      </w:r>
      <w:r w:rsidRPr="00513B9B">
        <w:rPr>
          <w:rFonts w:ascii="Tahoma" w:hAnsi="Tahoma" w:cs="Tahoma"/>
          <w:b/>
          <w:color w:val="000000"/>
          <w:sz w:val="24"/>
          <w:szCs w:val="24"/>
          <w:lang w:eastAsia="tr-TR"/>
        </w:rPr>
        <w:br/>
      </w:r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 xml:space="preserve">Ankara </w:t>
      </w:r>
      <w:proofErr w:type="spellStart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Şer’iye</w:t>
      </w:r>
      <w:proofErr w:type="spellEnd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 xml:space="preserve"> Sicilleri [AŞS.]. (18/M/1202[Hicri]). (Defter No: 178, Hüküm No: </w:t>
      </w:r>
      <w:r>
        <w:rPr>
          <w:rFonts w:ascii="Tahoma" w:hAnsi="Tahoma" w:cs="Tahoma"/>
          <w:color w:val="000000"/>
          <w:sz w:val="24"/>
          <w:szCs w:val="24"/>
          <w:lang w:eastAsia="tr-TR"/>
        </w:rPr>
        <w:lastRenderedPageBreak/>
        <w:t>5). El </w:t>
      </w:r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Yazmaları ve Nadir Eserler Koleksiyonu, Milli Kütü</w:t>
      </w:r>
      <w:r>
        <w:rPr>
          <w:rFonts w:ascii="Tahoma" w:hAnsi="Tahoma" w:cs="Tahoma"/>
          <w:color w:val="000000"/>
          <w:sz w:val="24"/>
          <w:szCs w:val="24"/>
          <w:lang w:eastAsia="tr-TR"/>
        </w:rPr>
        <w:t>phane Mikrofilm Arşivi [MKMA], </w:t>
      </w:r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Ankara.</w:t>
      </w:r>
    </w:p>
    <w:p w:rsidR="009B7A7F" w:rsidRDefault="009B7A7F" w:rsidP="009B7A7F">
      <w:pPr>
        <w:pStyle w:val="NoSpacing"/>
        <w:ind w:left="360"/>
        <w:rPr>
          <w:rFonts w:ascii="Tahoma" w:hAnsi="Tahoma" w:cs="Tahoma"/>
          <w:color w:val="000000"/>
          <w:sz w:val="24"/>
          <w:szCs w:val="24"/>
          <w:lang w:eastAsia="tr-TR"/>
        </w:rPr>
      </w:pPr>
    </w:p>
    <w:p w:rsidR="009B7A7F" w:rsidRPr="00513B9B" w:rsidRDefault="009B7A7F" w:rsidP="009B7A7F">
      <w:pPr>
        <w:pStyle w:val="NoSpacing"/>
        <w:ind w:left="360"/>
        <w:rPr>
          <w:rFonts w:ascii="Tahoma" w:hAnsi="Tahoma" w:cs="Tahoma"/>
          <w:color w:val="000000"/>
          <w:sz w:val="24"/>
          <w:szCs w:val="24"/>
          <w:lang w:eastAsia="tr-TR"/>
        </w:rPr>
      </w:pPr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Gönderme: (AŞS</w:t>
      </w:r>
      <w:proofErr w:type="gramStart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.,</w:t>
      </w:r>
      <w:proofErr w:type="gramEnd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 xml:space="preserve"> 178/5, MKMA)</w:t>
      </w:r>
    </w:p>
    <w:p w:rsidR="009B7A7F" w:rsidRPr="00513B9B" w:rsidRDefault="009B7A7F" w:rsidP="009B7A7F">
      <w:pPr>
        <w:pStyle w:val="NoSpacing"/>
        <w:ind w:left="360"/>
        <w:rPr>
          <w:rFonts w:ascii="Tahoma" w:hAnsi="Tahoma" w:cs="Tahoma"/>
          <w:color w:val="000000"/>
          <w:sz w:val="24"/>
          <w:szCs w:val="24"/>
          <w:lang w:eastAsia="tr-TR"/>
        </w:rPr>
      </w:pPr>
    </w:p>
    <w:p w:rsidR="009B7A7F" w:rsidRPr="00513B9B" w:rsidRDefault="009B7A7F" w:rsidP="009B7A7F">
      <w:pPr>
        <w:pStyle w:val="NoSpacing"/>
        <w:ind w:left="360"/>
        <w:rPr>
          <w:rFonts w:ascii="Tahoma" w:hAnsi="Tahoma" w:cs="Tahoma"/>
          <w:color w:val="000000"/>
          <w:sz w:val="24"/>
          <w:szCs w:val="24"/>
          <w:lang w:eastAsia="tr-TR"/>
        </w:rPr>
      </w:pPr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 xml:space="preserve">Cevdet, </w:t>
      </w:r>
      <w:proofErr w:type="gramStart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Dahiliye</w:t>
      </w:r>
      <w:proofErr w:type="gramEnd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 xml:space="preserve"> Fonu [C.DH.]. (28/L/1211 [Hicri]). (Dosya No: 126, Gömlek No: </w:t>
      </w:r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br/>
        <w:t>6297), T.C. Başbakanlık Devlet Arşivleri Genel Müdürlüğü Osmanlı Arşivi (BOA), </w:t>
      </w:r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br/>
        <w:t>İstanbul.</w:t>
      </w:r>
    </w:p>
    <w:p w:rsidR="009B7A7F" w:rsidRDefault="009B7A7F" w:rsidP="009B7A7F">
      <w:pPr>
        <w:pStyle w:val="NoSpacing"/>
        <w:ind w:left="360"/>
        <w:rPr>
          <w:rFonts w:ascii="Tahoma" w:hAnsi="Tahoma" w:cs="Tahoma"/>
          <w:color w:val="000000"/>
          <w:sz w:val="24"/>
          <w:szCs w:val="24"/>
          <w:lang w:eastAsia="tr-TR"/>
        </w:rPr>
      </w:pPr>
    </w:p>
    <w:p w:rsidR="009B7A7F" w:rsidRPr="00513B9B" w:rsidRDefault="009B7A7F" w:rsidP="009B7A7F">
      <w:pPr>
        <w:pStyle w:val="NoSpacing"/>
        <w:ind w:left="360"/>
        <w:rPr>
          <w:rFonts w:ascii="Tahoma" w:hAnsi="Tahoma" w:cs="Tahoma"/>
          <w:color w:val="000000"/>
          <w:sz w:val="24"/>
          <w:szCs w:val="24"/>
          <w:lang w:eastAsia="tr-TR"/>
        </w:rPr>
      </w:pPr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Gönderme: (C.DH</w:t>
      </w:r>
      <w:proofErr w:type="gramStart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.,</w:t>
      </w:r>
      <w:proofErr w:type="gramEnd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 xml:space="preserve"> 126/6297, BOA)</w:t>
      </w:r>
    </w:p>
    <w:p w:rsidR="009B7A7F" w:rsidRPr="00513B9B" w:rsidRDefault="009B7A7F" w:rsidP="009B7A7F">
      <w:pPr>
        <w:pStyle w:val="NoSpacing"/>
        <w:ind w:left="360"/>
        <w:rPr>
          <w:rFonts w:ascii="Tahoma" w:hAnsi="Tahoma" w:cs="Tahoma"/>
          <w:color w:val="000000"/>
          <w:sz w:val="24"/>
          <w:szCs w:val="24"/>
          <w:lang w:eastAsia="tr-TR"/>
        </w:rPr>
      </w:pPr>
    </w:p>
    <w:p w:rsidR="009B7A7F" w:rsidRPr="00513B9B" w:rsidRDefault="009B7A7F" w:rsidP="009B7A7F">
      <w:pPr>
        <w:pStyle w:val="NoSpacing"/>
        <w:numPr>
          <w:ilvl w:val="0"/>
          <w:numId w:val="2"/>
        </w:numPr>
        <w:rPr>
          <w:rFonts w:ascii="Tahoma" w:hAnsi="Tahoma" w:cs="Tahoma"/>
          <w:color w:val="000000"/>
          <w:sz w:val="24"/>
          <w:szCs w:val="24"/>
          <w:lang w:eastAsia="tr-TR"/>
        </w:rPr>
      </w:pPr>
      <w:r w:rsidRPr="00513B9B">
        <w:rPr>
          <w:rFonts w:ascii="Tahoma" w:hAnsi="Tahoma" w:cs="Tahoma"/>
          <w:b/>
          <w:color w:val="000000"/>
          <w:sz w:val="24"/>
          <w:szCs w:val="24"/>
          <w:lang w:eastAsia="tr-TR"/>
        </w:rPr>
        <w:t>Fotoğraflar</w:t>
      </w:r>
      <w:r w:rsidRPr="00513B9B">
        <w:rPr>
          <w:rFonts w:ascii="Tahoma" w:hAnsi="Tahoma" w:cs="Tahoma"/>
          <w:b/>
          <w:color w:val="000000"/>
          <w:sz w:val="24"/>
          <w:szCs w:val="24"/>
          <w:lang w:eastAsia="tr-TR"/>
        </w:rPr>
        <w:br/>
      </w:r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[Ulus Şehir Bahçesi fotoğrafı]. (1933). Fotoğraf ve Kartp</w:t>
      </w:r>
      <w:r>
        <w:rPr>
          <w:rFonts w:ascii="Tahoma" w:hAnsi="Tahoma" w:cs="Tahoma"/>
          <w:color w:val="000000"/>
          <w:sz w:val="24"/>
          <w:szCs w:val="24"/>
          <w:lang w:eastAsia="tr-TR"/>
        </w:rPr>
        <w:t>ostal Arşivi (2059). Vehbi Koç </w:t>
      </w:r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Ankara Araştırmaları Uygulama ve Araştırma Merkezi (VEKAM), Ankara.</w:t>
      </w:r>
    </w:p>
    <w:p w:rsidR="009B7A7F" w:rsidRDefault="009B7A7F" w:rsidP="009B7A7F">
      <w:pPr>
        <w:pStyle w:val="NoSpacing"/>
        <w:ind w:left="360"/>
        <w:rPr>
          <w:rFonts w:ascii="Tahoma" w:hAnsi="Tahoma" w:cs="Tahoma"/>
          <w:color w:val="000000"/>
          <w:sz w:val="24"/>
          <w:szCs w:val="24"/>
          <w:lang w:eastAsia="tr-TR"/>
        </w:rPr>
      </w:pPr>
    </w:p>
    <w:p w:rsidR="009B7A7F" w:rsidRPr="00513B9B" w:rsidRDefault="009B7A7F" w:rsidP="009B7A7F">
      <w:pPr>
        <w:pStyle w:val="NoSpacing"/>
        <w:ind w:left="360"/>
        <w:rPr>
          <w:rFonts w:ascii="Tahoma" w:hAnsi="Tahoma" w:cs="Tahoma"/>
          <w:color w:val="000000"/>
          <w:sz w:val="24"/>
          <w:szCs w:val="24"/>
          <w:lang w:eastAsia="tr-TR"/>
        </w:rPr>
      </w:pPr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Gönderme: (Ulus Şehir Bahçesi, 1933)</w:t>
      </w:r>
    </w:p>
    <w:p w:rsidR="009B7A7F" w:rsidRPr="00513B9B" w:rsidRDefault="009B7A7F" w:rsidP="009B7A7F">
      <w:pPr>
        <w:pStyle w:val="NoSpacing"/>
        <w:rPr>
          <w:rFonts w:ascii="Tahoma" w:hAnsi="Tahoma" w:cs="Tahoma"/>
          <w:color w:val="000000"/>
          <w:sz w:val="24"/>
          <w:szCs w:val="24"/>
          <w:lang w:eastAsia="tr-TR"/>
        </w:rPr>
      </w:pPr>
    </w:p>
    <w:p w:rsidR="009B7A7F" w:rsidRPr="00513B9B" w:rsidRDefault="009B7A7F" w:rsidP="009B7A7F">
      <w:pPr>
        <w:pStyle w:val="NoSpacing"/>
        <w:ind w:left="360"/>
        <w:rPr>
          <w:rFonts w:ascii="Tahoma" w:hAnsi="Tahoma" w:cs="Tahoma"/>
          <w:color w:val="000000"/>
          <w:sz w:val="24"/>
          <w:szCs w:val="24"/>
          <w:lang w:eastAsia="tr-TR"/>
        </w:rPr>
      </w:pPr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 xml:space="preserve">Memduh Biraderler. (1927). Ankara Palas [fotoğraf]. </w:t>
      </w:r>
      <w:proofErr w:type="gramStart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Asır Proje Arşivi, Ankara.</w:t>
      </w:r>
      <w:proofErr w:type="gramEnd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br/>
        <w:t>Gönderme: (Memduh Biraderler, 1927)</w:t>
      </w:r>
    </w:p>
    <w:p w:rsidR="009B7A7F" w:rsidRPr="00513B9B" w:rsidRDefault="009B7A7F" w:rsidP="009B7A7F">
      <w:pPr>
        <w:pStyle w:val="NoSpacing"/>
        <w:rPr>
          <w:rFonts w:ascii="Tahoma" w:hAnsi="Tahoma" w:cs="Tahoma"/>
          <w:color w:val="000000"/>
          <w:sz w:val="24"/>
          <w:szCs w:val="24"/>
          <w:lang w:eastAsia="tr-TR"/>
        </w:rPr>
      </w:pPr>
    </w:p>
    <w:p w:rsidR="009B7A7F" w:rsidRPr="00513B9B" w:rsidRDefault="009B7A7F" w:rsidP="009B7A7F">
      <w:pPr>
        <w:pStyle w:val="NoSpacing"/>
        <w:numPr>
          <w:ilvl w:val="0"/>
          <w:numId w:val="2"/>
        </w:numPr>
        <w:rPr>
          <w:rFonts w:ascii="Tahoma" w:hAnsi="Tahoma" w:cs="Tahoma"/>
          <w:color w:val="000000"/>
          <w:sz w:val="24"/>
          <w:szCs w:val="24"/>
          <w:lang w:eastAsia="tr-TR"/>
        </w:rPr>
      </w:pPr>
      <w:r w:rsidRPr="00513B9B">
        <w:rPr>
          <w:rFonts w:ascii="Tahoma" w:hAnsi="Tahoma" w:cs="Tahoma"/>
          <w:b/>
          <w:color w:val="000000"/>
          <w:sz w:val="24"/>
          <w:szCs w:val="24"/>
          <w:lang w:eastAsia="tr-TR"/>
        </w:rPr>
        <w:t>Planlar</w:t>
      </w:r>
      <w:r w:rsidRPr="00513B9B">
        <w:rPr>
          <w:rFonts w:ascii="Tahoma" w:hAnsi="Tahoma" w:cs="Tahoma"/>
          <w:b/>
          <w:color w:val="000000"/>
          <w:sz w:val="24"/>
          <w:szCs w:val="24"/>
          <w:lang w:eastAsia="tr-TR"/>
        </w:rPr>
        <w:br/>
      </w:r>
      <w:proofErr w:type="spellStart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Egli</w:t>
      </w:r>
      <w:proofErr w:type="spellEnd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 xml:space="preserve">, E. ve </w:t>
      </w:r>
      <w:proofErr w:type="spellStart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Schneer</w:t>
      </w:r>
      <w:proofErr w:type="spellEnd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, K. (Çizen). (1932). </w:t>
      </w:r>
      <w:proofErr w:type="spellStart"/>
      <w:r w:rsidRPr="00513B9B">
        <w:rPr>
          <w:rFonts w:ascii="Tahoma" w:hAnsi="Tahoma" w:cs="Tahoma"/>
          <w:i/>
          <w:iCs/>
          <w:color w:val="000000"/>
          <w:sz w:val="24"/>
          <w:szCs w:val="24"/>
          <w:lang w:eastAsia="tr-TR"/>
        </w:rPr>
        <w:t>Koçzade</w:t>
      </w:r>
      <w:proofErr w:type="spellEnd"/>
      <w:r w:rsidRPr="00513B9B">
        <w:rPr>
          <w:rFonts w:ascii="Tahoma" w:hAnsi="Tahoma" w:cs="Tahoma"/>
          <w:i/>
          <w:iCs/>
          <w:color w:val="000000"/>
          <w:sz w:val="24"/>
          <w:szCs w:val="24"/>
          <w:lang w:eastAsia="tr-TR"/>
        </w:rPr>
        <w:t xml:space="preserve"> Hanı projesi</w:t>
      </w:r>
      <w:r>
        <w:rPr>
          <w:rFonts w:ascii="Tahoma" w:hAnsi="Tahoma" w:cs="Tahoma"/>
          <w:color w:val="000000"/>
          <w:sz w:val="24"/>
          <w:szCs w:val="24"/>
          <w:lang w:eastAsia="tr-TR"/>
        </w:rPr>
        <w:t xml:space="preserve"> M </w:t>
      </w:r>
      <w:proofErr w:type="gramStart"/>
      <w:r>
        <w:rPr>
          <w:rFonts w:ascii="Tahoma" w:hAnsi="Tahoma" w:cs="Tahoma"/>
          <w:color w:val="000000"/>
          <w:sz w:val="24"/>
          <w:szCs w:val="24"/>
          <w:lang w:eastAsia="tr-TR"/>
        </w:rPr>
        <w:t>1:50</w:t>
      </w:r>
      <w:proofErr w:type="gramEnd"/>
      <w:r>
        <w:rPr>
          <w:rFonts w:ascii="Tahoma" w:hAnsi="Tahoma" w:cs="Tahoma"/>
          <w:color w:val="000000"/>
          <w:sz w:val="24"/>
          <w:szCs w:val="24"/>
          <w:lang w:eastAsia="tr-TR"/>
        </w:rPr>
        <w:t xml:space="preserve"> [Plan]. (Dosya No: </w:t>
      </w:r>
      <w:proofErr w:type="spellStart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Fevzipaşa</w:t>
      </w:r>
      <w:proofErr w:type="spellEnd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 xml:space="preserve"> Cad. 2720 ada, 24 parsel; plan no:17). </w:t>
      </w:r>
      <w:proofErr w:type="gramStart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Altındağ Belediyesi Arşivi, Ankara.</w:t>
      </w:r>
      <w:proofErr w:type="gramEnd"/>
    </w:p>
    <w:p w:rsidR="009B7A7F" w:rsidRDefault="009B7A7F" w:rsidP="009B7A7F">
      <w:pPr>
        <w:pStyle w:val="NoSpacing"/>
        <w:ind w:left="360"/>
        <w:rPr>
          <w:rFonts w:ascii="Tahoma" w:hAnsi="Tahoma" w:cs="Tahoma"/>
          <w:color w:val="000000"/>
          <w:sz w:val="24"/>
          <w:szCs w:val="24"/>
          <w:lang w:eastAsia="tr-TR"/>
        </w:rPr>
      </w:pPr>
    </w:p>
    <w:p w:rsidR="009B7A7F" w:rsidRPr="00513B9B" w:rsidRDefault="009B7A7F" w:rsidP="009B7A7F">
      <w:pPr>
        <w:pStyle w:val="NoSpacing"/>
        <w:ind w:left="360"/>
        <w:rPr>
          <w:rFonts w:ascii="Tahoma" w:hAnsi="Tahoma" w:cs="Tahoma"/>
          <w:color w:val="000000"/>
          <w:sz w:val="24"/>
          <w:szCs w:val="24"/>
          <w:lang w:eastAsia="tr-TR"/>
        </w:rPr>
      </w:pPr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Gönderme: (</w:t>
      </w:r>
      <w:proofErr w:type="spellStart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Egli</w:t>
      </w:r>
      <w:proofErr w:type="spellEnd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 xml:space="preserve"> ve </w:t>
      </w:r>
      <w:proofErr w:type="spellStart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Schneer</w:t>
      </w:r>
      <w:proofErr w:type="spellEnd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, 1932, Plan no:17)</w:t>
      </w:r>
    </w:p>
    <w:p w:rsidR="009B7A7F" w:rsidRPr="00513B9B" w:rsidRDefault="009B7A7F" w:rsidP="009B7A7F">
      <w:pPr>
        <w:pStyle w:val="NoSpacing"/>
        <w:ind w:left="360"/>
        <w:rPr>
          <w:rFonts w:ascii="Tahoma" w:hAnsi="Tahoma" w:cs="Tahoma"/>
          <w:color w:val="000000"/>
          <w:sz w:val="24"/>
          <w:szCs w:val="24"/>
          <w:lang w:eastAsia="tr-TR"/>
        </w:rPr>
      </w:pPr>
    </w:p>
    <w:p w:rsidR="009B7A7F" w:rsidRPr="00513B9B" w:rsidRDefault="009B7A7F" w:rsidP="009B7A7F">
      <w:pPr>
        <w:pStyle w:val="NoSpacing"/>
        <w:numPr>
          <w:ilvl w:val="0"/>
          <w:numId w:val="2"/>
        </w:numPr>
        <w:rPr>
          <w:rFonts w:ascii="Tahoma" w:hAnsi="Tahoma" w:cs="Tahoma"/>
          <w:color w:val="000000"/>
          <w:sz w:val="24"/>
          <w:szCs w:val="24"/>
          <w:lang w:eastAsia="tr-TR"/>
        </w:rPr>
      </w:pPr>
      <w:proofErr w:type="gramStart"/>
      <w:r w:rsidRPr="00513B9B">
        <w:rPr>
          <w:rFonts w:ascii="Tahoma" w:hAnsi="Tahoma" w:cs="Tahoma"/>
          <w:b/>
          <w:color w:val="000000"/>
          <w:sz w:val="24"/>
          <w:szCs w:val="24"/>
          <w:lang w:eastAsia="tr-TR"/>
        </w:rPr>
        <w:t>Web Sayfaları</w:t>
      </w:r>
      <w:r w:rsidRPr="00513B9B">
        <w:rPr>
          <w:rFonts w:ascii="Tahoma" w:hAnsi="Tahoma" w:cs="Tahoma"/>
          <w:b/>
          <w:color w:val="000000"/>
          <w:sz w:val="24"/>
          <w:szCs w:val="24"/>
          <w:lang w:eastAsia="tr-TR"/>
        </w:rPr>
        <w:br/>
      </w:r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 xml:space="preserve">UNESCO. </w:t>
      </w:r>
      <w:proofErr w:type="gramEnd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(2013). </w:t>
      </w:r>
      <w:r w:rsidRPr="00513B9B">
        <w:rPr>
          <w:rFonts w:ascii="Tahoma" w:hAnsi="Tahoma" w:cs="Tahoma"/>
          <w:i/>
          <w:iCs/>
          <w:color w:val="000000"/>
          <w:sz w:val="24"/>
          <w:szCs w:val="24"/>
          <w:lang w:eastAsia="tr-TR"/>
        </w:rPr>
        <w:t xml:space="preserve">World </w:t>
      </w:r>
      <w:proofErr w:type="spellStart"/>
      <w:r w:rsidRPr="00513B9B">
        <w:rPr>
          <w:rFonts w:ascii="Tahoma" w:hAnsi="Tahoma" w:cs="Tahoma"/>
          <w:i/>
          <w:iCs/>
          <w:color w:val="000000"/>
          <w:sz w:val="24"/>
          <w:szCs w:val="24"/>
          <w:lang w:eastAsia="tr-TR"/>
        </w:rPr>
        <w:t>Heritage</w:t>
      </w:r>
      <w:proofErr w:type="spellEnd"/>
      <w:r w:rsidRPr="00513B9B">
        <w:rPr>
          <w:rFonts w:ascii="Tahoma" w:hAnsi="Tahoma" w:cs="Tahoma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513B9B">
        <w:rPr>
          <w:rFonts w:ascii="Tahoma" w:hAnsi="Tahoma" w:cs="Tahoma"/>
          <w:i/>
          <w:iCs/>
          <w:color w:val="000000"/>
          <w:sz w:val="24"/>
          <w:szCs w:val="24"/>
          <w:lang w:eastAsia="tr-TR"/>
        </w:rPr>
        <w:t>list</w:t>
      </w:r>
      <w:proofErr w:type="spellEnd"/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. UNESCO web sites</w:t>
      </w:r>
      <w:r>
        <w:rPr>
          <w:rFonts w:ascii="Tahoma" w:hAnsi="Tahoma" w:cs="Tahoma"/>
          <w:color w:val="000000"/>
          <w:sz w:val="24"/>
          <w:szCs w:val="24"/>
          <w:lang w:eastAsia="tr-TR"/>
        </w:rPr>
        <w:t>inden 14 Aralık 2013 tarihinde </w:t>
      </w:r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erişildi: </w:t>
      </w:r>
      <w:hyperlink r:id="rId6" w:history="1">
        <w:r w:rsidRPr="00513B9B">
          <w:rPr>
            <w:rFonts w:ascii="Tahoma" w:hAnsi="Tahoma" w:cs="Tahoma"/>
            <w:color w:val="932E5A"/>
            <w:sz w:val="24"/>
            <w:szCs w:val="24"/>
            <w:lang w:eastAsia="tr-TR"/>
          </w:rPr>
          <w:t>http://whc.unesco.org/en/list</w:t>
        </w:r>
      </w:hyperlink>
    </w:p>
    <w:p w:rsidR="009B7A7F" w:rsidRDefault="009B7A7F" w:rsidP="009B7A7F">
      <w:pPr>
        <w:pStyle w:val="NoSpacing"/>
        <w:ind w:left="360"/>
        <w:rPr>
          <w:rFonts w:ascii="Tahoma" w:hAnsi="Tahoma" w:cs="Tahoma"/>
          <w:color w:val="000000"/>
          <w:sz w:val="24"/>
          <w:szCs w:val="24"/>
          <w:lang w:eastAsia="tr-TR"/>
        </w:rPr>
      </w:pPr>
    </w:p>
    <w:p w:rsidR="009B7A7F" w:rsidRPr="00513B9B" w:rsidRDefault="009B7A7F" w:rsidP="009B7A7F">
      <w:pPr>
        <w:pStyle w:val="NoSpacing"/>
        <w:ind w:left="360"/>
        <w:rPr>
          <w:rFonts w:ascii="Tahoma" w:hAnsi="Tahoma" w:cs="Tahoma"/>
          <w:color w:val="000000"/>
          <w:sz w:val="24"/>
          <w:szCs w:val="24"/>
          <w:lang w:eastAsia="tr-TR"/>
        </w:rPr>
      </w:pPr>
      <w:r w:rsidRPr="00513B9B">
        <w:rPr>
          <w:rFonts w:ascii="Tahoma" w:hAnsi="Tahoma" w:cs="Tahoma"/>
          <w:color w:val="000000"/>
          <w:sz w:val="24"/>
          <w:szCs w:val="24"/>
          <w:lang w:eastAsia="tr-TR"/>
        </w:rPr>
        <w:t>Gönderme: (UNESCO, 2013)</w:t>
      </w:r>
    </w:p>
    <w:p w:rsidR="009B7A7F" w:rsidRPr="00EB3235" w:rsidRDefault="009B7A7F" w:rsidP="009B7A7F">
      <w:pPr>
        <w:rPr>
          <w:rFonts w:ascii="Tahoma" w:hAnsi="Tahoma" w:cs="Tahoma"/>
          <w:sz w:val="24"/>
          <w:szCs w:val="24"/>
        </w:rPr>
      </w:pPr>
    </w:p>
    <w:p w:rsidR="009B7A7F" w:rsidRDefault="009B7A7F" w:rsidP="009B7A7F">
      <w:pPr>
        <w:rPr>
          <w:rFonts w:ascii="Tahoma" w:hAnsi="Tahoma" w:cs="Tahoma"/>
          <w:sz w:val="24"/>
          <w:szCs w:val="24"/>
        </w:rPr>
      </w:pPr>
    </w:p>
    <w:p w:rsidR="009B7A7F" w:rsidRDefault="009B7A7F" w:rsidP="009B7A7F">
      <w:pPr>
        <w:rPr>
          <w:rFonts w:ascii="Tahoma" w:hAnsi="Tahoma" w:cs="Tahoma"/>
          <w:sz w:val="24"/>
          <w:szCs w:val="24"/>
        </w:rPr>
      </w:pPr>
    </w:p>
    <w:p w:rsidR="009B7A7F" w:rsidRDefault="009B7A7F" w:rsidP="009B7A7F">
      <w:pPr>
        <w:rPr>
          <w:rFonts w:ascii="Tahoma" w:hAnsi="Tahoma" w:cs="Tahoma"/>
          <w:sz w:val="24"/>
          <w:szCs w:val="24"/>
        </w:rPr>
      </w:pPr>
    </w:p>
    <w:p w:rsidR="009B7A7F" w:rsidRDefault="009B7A7F" w:rsidP="009B7A7F">
      <w:pPr>
        <w:rPr>
          <w:rFonts w:ascii="Tahoma" w:hAnsi="Tahoma" w:cs="Tahoma"/>
          <w:sz w:val="24"/>
          <w:szCs w:val="24"/>
        </w:rPr>
      </w:pPr>
    </w:p>
    <w:p w:rsidR="009B7A7F" w:rsidRDefault="009B7A7F" w:rsidP="009B7A7F">
      <w:pPr>
        <w:rPr>
          <w:rFonts w:ascii="Tahoma" w:hAnsi="Tahoma" w:cs="Tahoma"/>
          <w:sz w:val="24"/>
          <w:szCs w:val="24"/>
        </w:rPr>
      </w:pPr>
    </w:p>
    <w:p w:rsidR="009B7A7F" w:rsidRDefault="009B7A7F" w:rsidP="009B7A7F">
      <w:pPr>
        <w:rPr>
          <w:rFonts w:ascii="Tahoma" w:hAnsi="Tahoma" w:cs="Tahoma"/>
          <w:sz w:val="24"/>
          <w:szCs w:val="24"/>
        </w:rPr>
      </w:pPr>
    </w:p>
    <w:p w:rsidR="009B7A7F" w:rsidRDefault="009B7A7F" w:rsidP="009B7A7F">
      <w:pPr>
        <w:rPr>
          <w:rFonts w:ascii="Tahoma" w:hAnsi="Tahoma" w:cs="Tahoma"/>
          <w:sz w:val="24"/>
          <w:szCs w:val="24"/>
        </w:rPr>
      </w:pPr>
    </w:p>
    <w:p w:rsidR="003B66BC" w:rsidRDefault="003B66BC"/>
    <w:sectPr w:rsidR="003B6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3671"/>
    <w:multiLevelType w:val="hybridMultilevel"/>
    <w:tmpl w:val="E99820D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2370F"/>
    <w:multiLevelType w:val="hybridMultilevel"/>
    <w:tmpl w:val="2312DE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C289C"/>
    <w:multiLevelType w:val="hybridMultilevel"/>
    <w:tmpl w:val="59CA01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3F"/>
    <w:rsid w:val="0000022F"/>
    <w:rsid w:val="000029E3"/>
    <w:rsid w:val="00002B07"/>
    <w:rsid w:val="00003569"/>
    <w:rsid w:val="00003F53"/>
    <w:rsid w:val="00011BE0"/>
    <w:rsid w:val="00014EC2"/>
    <w:rsid w:val="00015CDE"/>
    <w:rsid w:val="00020FC5"/>
    <w:rsid w:val="00021187"/>
    <w:rsid w:val="00022F04"/>
    <w:rsid w:val="0002487B"/>
    <w:rsid w:val="0002529D"/>
    <w:rsid w:val="00030591"/>
    <w:rsid w:val="00030C7D"/>
    <w:rsid w:val="00040C4C"/>
    <w:rsid w:val="000450CD"/>
    <w:rsid w:val="00046C74"/>
    <w:rsid w:val="00052151"/>
    <w:rsid w:val="00053F7E"/>
    <w:rsid w:val="0005662C"/>
    <w:rsid w:val="000571F1"/>
    <w:rsid w:val="000623B9"/>
    <w:rsid w:val="00067F2C"/>
    <w:rsid w:val="00070E13"/>
    <w:rsid w:val="00072AC5"/>
    <w:rsid w:val="00074794"/>
    <w:rsid w:val="0007576A"/>
    <w:rsid w:val="000768D2"/>
    <w:rsid w:val="00076E7D"/>
    <w:rsid w:val="00076F25"/>
    <w:rsid w:val="00077F98"/>
    <w:rsid w:val="00083C68"/>
    <w:rsid w:val="00083D4C"/>
    <w:rsid w:val="00086038"/>
    <w:rsid w:val="00091C19"/>
    <w:rsid w:val="00093536"/>
    <w:rsid w:val="0009751B"/>
    <w:rsid w:val="000A3732"/>
    <w:rsid w:val="000A3E2A"/>
    <w:rsid w:val="000A4305"/>
    <w:rsid w:val="000A5FF3"/>
    <w:rsid w:val="000B4847"/>
    <w:rsid w:val="000B5205"/>
    <w:rsid w:val="000B532B"/>
    <w:rsid w:val="000C0C9B"/>
    <w:rsid w:val="000C674E"/>
    <w:rsid w:val="000D0676"/>
    <w:rsid w:val="000D4F66"/>
    <w:rsid w:val="000D72F8"/>
    <w:rsid w:val="000E3D80"/>
    <w:rsid w:val="000E51D8"/>
    <w:rsid w:val="000E53EC"/>
    <w:rsid w:val="000E60DB"/>
    <w:rsid w:val="000E7D5C"/>
    <w:rsid w:val="000F386E"/>
    <w:rsid w:val="000F4856"/>
    <w:rsid w:val="000F624E"/>
    <w:rsid w:val="000F753B"/>
    <w:rsid w:val="00100FDE"/>
    <w:rsid w:val="00102AB7"/>
    <w:rsid w:val="00107109"/>
    <w:rsid w:val="001157B6"/>
    <w:rsid w:val="0012186C"/>
    <w:rsid w:val="00123877"/>
    <w:rsid w:val="0012459E"/>
    <w:rsid w:val="0013047C"/>
    <w:rsid w:val="00137BE6"/>
    <w:rsid w:val="0014010B"/>
    <w:rsid w:val="00141A23"/>
    <w:rsid w:val="0015540A"/>
    <w:rsid w:val="0015596D"/>
    <w:rsid w:val="0016041F"/>
    <w:rsid w:val="00162A7B"/>
    <w:rsid w:val="00162F1C"/>
    <w:rsid w:val="0016384A"/>
    <w:rsid w:val="00165170"/>
    <w:rsid w:val="00166DD8"/>
    <w:rsid w:val="00176767"/>
    <w:rsid w:val="0018103E"/>
    <w:rsid w:val="0018364E"/>
    <w:rsid w:val="00184DF2"/>
    <w:rsid w:val="00186BA0"/>
    <w:rsid w:val="00194A5F"/>
    <w:rsid w:val="00194FEA"/>
    <w:rsid w:val="001957E0"/>
    <w:rsid w:val="001A03BB"/>
    <w:rsid w:val="001A2CEA"/>
    <w:rsid w:val="001A3F7F"/>
    <w:rsid w:val="001A4B8D"/>
    <w:rsid w:val="001A6700"/>
    <w:rsid w:val="001B35B0"/>
    <w:rsid w:val="001B7EBA"/>
    <w:rsid w:val="001C0323"/>
    <w:rsid w:val="001C169A"/>
    <w:rsid w:val="001C28E1"/>
    <w:rsid w:val="001C3B5A"/>
    <w:rsid w:val="001C533C"/>
    <w:rsid w:val="001D3410"/>
    <w:rsid w:val="001D5D3E"/>
    <w:rsid w:val="001D645A"/>
    <w:rsid w:val="001D72E7"/>
    <w:rsid w:val="001E0856"/>
    <w:rsid w:val="001E1B2A"/>
    <w:rsid w:val="001E312D"/>
    <w:rsid w:val="001F0932"/>
    <w:rsid w:val="001F51F0"/>
    <w:rsid w:val="0020011C"/>
    <w:rsid w:val="002003BA"/>
    <w:rsid w:val="00200EA2"/>
    <w:rsid w:val="002013A0"/>
    <w:rsid w:val="00201575"/>
    <w:rsid w:val="00210E92"/>
    <w:rsid w:val="00211404"/>
    <w:rsid w:val="00212404"/>
    <w:rsid w:val="002129D9"/>
    <w:rsid w:val="00214552"/>
    <w:rsid w:val="00215BDF"/>
    <w:rsid w:val="00216EF6"/>
    <w:rsid w:val="002177C1"/>
    <w:rsid w:val="00221151"/>
    <w:rsid w:val="00226B95"/>
    <w:rsid w:val="00226DE1"/>
    <w:rsid w:val="00232F97"/>
    <w:rsid w:val="00233A42"/>
    <w:rsid w:val="0023420F"/>
    <w:rsid w:val="002344BC"/>
    <w:rsid w:val="002369DB"/>
    <w:rsid w:val="00241AC7"/>
    <w:rsid w:val="0024413D"/>
    <w:rsid w:val="00245720"/>
    <w:rsid w:val="00247C7B"/>
    <w:rsid w:val="00247CF7"/>
    <w:rsid w:val="00250BA5"/>
    <w:rsid w:val="00253027"/>
    <w:rsid w:val="00253FFA"/>
    <w:rsid w:val="00256544"/>
    <w:rsid w:val="0025681B"/>
    <w:rsid w:val="002604F1"/>
    <w:rsid w:val="00264FB9"/>
    <w:rsid w:val="00272B25"/>
    <w:rsid w:val="00274C8C"/>
    <w:rsid w:val="00275684"/>
    <w:rsid w:val="00277B91"/>
    <w:rsid w:val="0028570B"/>
    <w:rsid w:val="00294F90"/>
    <w:rsid w:val="0029731E"/>
    <w:rsid w:val="002A009D"/>
    <w:rsid w:val="002A3098"/>
    <w:rsid w:val="002A6B7C"/>
    <w:rsid w:val="002A72BA"/>
    <w:rsid w:val="002B6D38"/>
    <w:rsid w:val="002C099B"/>
    <w:rsid w:val="002C61A8"/>
    <w:rsid w:val="002C7EB9"/>
    <w:rsid w:val="002D1468"/>
    <w:rsid w:val="002D51AD"/>
    <w:rsid w:val="002D537C"/>
    <w:rsid w:val="002D7330"/>
    <w:rsid w:val="002D75F3"/>
    <w:rsid w:val="002E1C3C"/>
    <w:rsid w:val="002E2BFD"/>
    <w:rsid w:val="002E48BF"/>
    <w:rsid w:val="002F59F1"/>
    <w:rsid w:val="003040F8"/>
    <w:rsid w:val="00305F33"/>
    <w:rsid w:val="00312331"/>
    <w:rsid w:val="00312AAF"/>
    <w:rsid w:val="0031415D"/>
    <w:rsid w:val="0031531B"/>
    <w:rsid w:val="00320DE1"/>
    <w:rsid w:val="00320E15"/>
    <w:rsid w:val="003214C1"/>
    <w:rsid w:val="00321F09"/>
    <w:rsid w:val="003271F7"/>
    <w:rsid w:val="00330D50"/>
    <w:rsid w:val="00331E07"/>
    <w:rsid w:val="003343C1"/>
    <w:rsid w:val="0034001D"/>
    <w:rsid w:val="0034156E"/>
    <w:rsid w:val="0034390A"/>
    <w:rsid w:val="00343F0C"/>
    <w:rsid w:val="003442A8"/>
    <w:rsid w:val="00353099"/>
    <w:rsid w:val="00354AE9"/>
    <w:rsid w:val="00355690"/>
    <w:rsid w:val="00356D1F"/>
    <w:rsid w:val="00357592"/>
    <w:rsid w:val="00362843"/>
    <w:rsid w:val="0036486A"/>
    <w:rsid w:val="0036505B"/>
    <w:rsid w:val="00370527"/>
    <w:rsid w:val="00370D17"/>
    <w:rsid w:val="00373F89"/>
    <w:rsid w:val="003856C8"/>
    <w:rsid w:val="00387B19"/>
    <w:rsid w:val="0039204E"/>
    <w:rsid w:val="00393875"/>
    <w:rsid w:val="0039427C"/>
    <w:rsid w:val="0039752A"/>
    <w:rsid w:val="00397C7E"/>
    <w:rsid w:val="00397F57"/>
    <w:rsid w:val="003A747F"/>
    <w:rsid w:val="003B1FC0"/>
    <w:rsid w:val="003B29D1"/>
    <w:rsid w:val="003B66BC"/>
    <w:rsid w:val="003C1B36"/>
    <w:rsid w:val="003C25B4"/>
    <w:rsid w:val="003C61DE"/>
    <w:rsid w:val="003C66AD"/>
    <w:rsid w:val="003C6E6C"/>
    <w:rsid w:val="003D3042"/>
    <w:rsid w:val="003D73DC"/>
    <w:rsid w:val="003D7652"/>
    <w:rsid w:val="003E413E"/>
    <w:rsid w:val="003F1CB4"/>
    <w:rsid w:val="003F377D"/>
    <w:rsid w:val="003F4B37"/>
    <w:rsid w:val="003F587C"/>
    <w:rsid w:val="004006D8"/>
    <w:rsid w:val="004029E1"/>
    <w:rsid w:val="00404193"/>
    <w:rsid w:val="00413A31"/>
    <w:rsid w:val="00414C0E"/>
    <w:rsid w:val="00415A49"/>
    <w:rsid w:val="004206C1"/>
    <w:rsid w:val="00422368"/>
    <w:rsid w:val="004256E4"/>
    <w:rsid w:val="0043289F"/>
    <w:rsid w:val="00434AA4"/>
    <w:rsid w:val="00434EE3"/>
    <w:rsid w:val="004366A1"/>
    <w:rsid w:val="0043741E"/>
    <w:rsid w:val="00440B77"/>
    <w:rsid w:val="00444F80"/>
    <w:rsid w:val="004466B9"/>
    <w:rsid w:val="00446EE7"/>
    <w:rsid w:val="004503D7"/>
    <w:rsid w:val="0045102C"/>
    <w:rsid w:val="00451F88"/>
    <w:rsid w:val="00455890"/>
    <w:rsid w:val="00456510"/>
    <w:rsid w:val="00457AC9"/>
    <w:rsid w:val="00461030"/>
    <w:rsid w:val="004623A8"/>
    <w:rsid w:val="0046398A"/>
    <w:rsid w:val="004644C3"/>
    <w:rsid w:val="0047020B"/>
    <w:rsid w:val="00473746"/>
    <w:rsid w:val="00474397"/>
    <w:rsid w:val="00474A91"/>
    <w:rsid w:val="00477517"/>
    <w:rsid w:val="00484597"/>
    <w:rsid w:val="004902D8"/>
    <w:rsid w:val="004907CD"/>
    <w:rsid w:val="00494CAF"/>
    <w:rsid w:val="00495E92"/>
    <w:rsid w:val="004A0CA6"/>
    <w:rsid w:val="004A3C81"/>
    <w:rsid w:val="004A530F"/>
    <w:rsid w:val="004A55D2"/>
    <w:rsid w:val="004A6D60"/>
    <w:rsid w:val="004B4AE3"/>
    <w:rsid w:val="004B4CA5"/>
    <w:rsid w:val="004B4F3D"/>
    <w:rsid w:val="004B77B8"/>
    <w:rsid w:val="004C0C06"/>
    <w:rsid w:val="004C11F6"/>
    <w:rsid w:val="004C1C5F"/>
    <w:rsid w:val="004C31B3"/>
    <w:rsid w:val="004C76DD"/>
    <w:rsid w:val="004D3002"/>
    <w:rsid w:val="004E282C"/>
    <w:rsid w:val="004E3C75"/>
    <w:rsid w:val="004E45E5"/>
    <w:rsid w:val="004E6F3D"/>
    <w:rsid w:val="004F29D9"/>
    <w:rsid w:val="004F2C4B"/>
    <w:rsid w:val="004F337C"/>
    <w:rsid w:val="004F38AB"/>
    <w:rsid w:val="004F43C1"/>
    <w:rsid w:val="004F5353"/>
    <w:rsid w:val="004F555A"/>
    <w:rsid w:val="004F69BB"/>
    <w:rsid w:val="004F6B76"/>
    <w:rsid w:val="00503F6F"/>
    <w:rsid w:val="00506F2D"/>
    <w:rsid w:val="005106BD"/>
    <w:rsid w:val="00510C25"/>
    <w:rsid w:val="0051133F"/>
    <w:rsid w:val="00511BFA"/>
    <w:rsid w:val="00515A8E"/>
    <w:rsid w:val="00516D5D"/>
    <w:rsid w:val="0051708A"/>
    <w:rsid w:val="00520F42"/>
    <w:rsid w:val="005240D1"/>
    <w:rsid w:val="005246F0"/>
    <w:rsid w:val="00527108"/>
    <w:rsid w:val="00531CF3"/>
    <w:rsid w:val="00532880"/>
    <w:rsid w:val="00541D8B"/>
    <w:rsid w:val="00545176"/>
    <w:rsid w:val="005465C6"/>
    <w:rsid w:val="00553276"/>
    <w:rsid w:val="0055548F"/>
    <w:rsid w:val="00555A58"/>
    <w:rsid w:val="00555B47"/>
    <w:rsid w:val="00556652"/>
    <w:rsid w:val="005611F6"/>
    <w:rsid w:val="00564381"/>
    <w:rsid w:val="005643D3"/>
    <w:rsid w:val="0056589A"/>
    <w:rsid w:val="00565C74"/>
    <w:rsid w:val="00565E85"/>
    <w:rsid w:val="00570C6E"/>
    <w:rsid w:val="00572C8E"/>
    <w:rsid w:val="00575E8D"/>
    <w:rsid w:val="00580469"/>
    <w:rsid w:val="005814A6"/>
    <w:rsid w:val="00582AA2"/>
    <w:rsid w:val="00582ACD"/>
    <w:rsid w:val="00586462"/>
    <w:rsid w:val="00586ED6"/>
    <w:rsid w:val="00597CF8"/>
    <w:rsid w:val="005A2371"/>
    <w:rsid w:val="005A264E"/>
    <w:rsid w:val="005A286B"/>
    <w:rsid w:val="005A5CCE"/>
    <w:rsid w:val="005B06F1"/>
    <w:rsid w:val="005B3E54"/>
    <w:rsid w:val="005B5799"/>
    <w:rsid w:val="005C225A"/>
    <w:rsid w:val="005C25F1"/>
    <w:rsid w:val="005C5BD4"/>
    <w:rsid w:val="005C5F2E"/>
    <w:rsid w:val="005C7FAB"/>
    <w:rsid w:val="005D122B"/>
    <w:rsid w:val="005D26E0"/>
    <w:rsid w:val="005D2DDB"/>
    <w:rsid w:val="005D6687"/>
    <w:rsid w:val="005E7C26"/>
    <w:rsid w:val="005F1B67"/>
    <w:rsid w:val="00600BCD"/>
    <w:rsid w:val="00602288"/>
    <w:rsid w:val="0060312E"/>
    <w:rsid w:val="006200D1"/>
    <w:rsid w:val="0062021F"/>
    <w:rsid w:val="0062054C"/>
    <w:rsid w:val="006223BF"/>
    <w:rsid w:val="0062374C"/>
    <w:rsid w:val="00623EB8"/>
    <w:rsid w:val="00626034"/>
    <w:rsid w:val="00631F7D"/>
    <w:rsid w:val="00643260"/>
    <w:rsid w:val="00646DCE"/>
    <w:rsid w:val="006470DE"/>
    <w:rsid w:val="00650CC3"/>
    <w:rsid w:val="00652B2C"/>
    <w:rsid w:val="00655504"/>
    <w:rsid w:val="006607C8"/>
    <w:rsid w:val="006607D1"/>
    <w:rsid w:val="0066085A"/>
    <w:rsid w:val="00661365"/>
    <w:rsid w:val="006619B0"/>
    <w:rsid w:val="0066221B"/>
    <w:rsid w:val="00663FA5"/>
    <w:rsid w:val="006644A8"/>
    <w:rsid w:val="006664C8"/>
    <w:rsid w:val="00666EF1"/>
    <w:rsid w:val="0066772D"/>
    <w:rsid w:val="0067138F"/>
    <w:rsid w:val="00673EE5"/>
    <w:rsid w:val="006743CF"/>
    <w:rsid w:val="0067478B"/>
    <w:rsid w:val="00676799"/>
    <w:rsid w:val="006823FA"/>
    <w:rsid w:val="00683012"/>
    <w:rsid w:val="00683A00"/>
    <w:rsid w:val="00695E5D"/>
    <w:rsid w:val="006A3C6B"/>
    <w:rsid w:val="006A3F22"/>
    <w:rsid w:val="006A687F"/>
    <w:rsid w:val="006B204A"/>
    <w:rsid w:val="006B2407"/>
    <w:rsid w:val="006B2DEA"/>
    <w:rsid w:val="006B345E"/>
    <w:rsid w:val="006B4A5F"/>
    <w:rsid w:val="006B6722"/>
    <w:rsid w:val="006B7030"/>
    <w:rsid w:val="006C2D8B"/>
    <w:rsid w:val="006C3F48"/>
    <w:rsid w:val="006C6E77"/>
    <w:rsid w:val="006C75EB"/>
    <w:rsid w:val="006C7985"/>
    <w:rsid w:val="006D07F3"/>
    <w:rsid w:val="006D0E21"/>
    <w:rsid w:val="006D25AB"/>
    <w:rsid w:val="006D2B63"/>
    <w:rsid w:val="006D2C80"/>
    <w:rsid w:val="006D2F8D"/>
    <w:rsid w:val="006D308E"/>
    <w:rsid w:val="006D688D"/>
    <w:rsid w:val="006E6058"/>
    <w:rsid w:val="006F0621"/>
    <w:rsid w:val="006F0DA3"/>
    <w:rsid w:val="006F2F88"/>
    <w:rsid w:val="006F5E90"/>
    <w:rsid w:val="006F685B"/>
    <w:rsid w:val="00703024"/>
    <w:rsid w:val="00704871"/>
    <w:rsid w:val="00707B7F"/>
    <w:rsid w:val="007142D2"/>
    <w:rsid w:val="0071518E"/>
    <w:rsid w:val="007204D0"/>
    <w:rsid w:val="00720FF3"/>
    <w:rsid w:val="007220CC"/>
    <w:rsid w:val="00722C74"/>
    <w:rsid w:val="00722E3A"/>
    <w:rsid w:val="007264B9"/>
    <w:rsid w:val="007316C2"/>
    <w:rsid w:val="007419E8"/>
    <w:rsid w:val="00742ED8"/>
    <w:rsid w:val="0074363A"/>
    <w:rsid w:val="00745B4C"/>
    <w:rsid w:val="007476A0"/>
    <w:rsid w:val="00750366"/>
    <w:rsid w:val="00750DB1"/>
    <w:rsid w:val="00754C39"/>
    <w:rsid w:val="00756197"/>
    <w:rsid w:val="00756D22"/>
    <w:rsid w:val="0075793B"/>
    <w:rsid w:val="007631FE"/>
    <w:rsid w:val="00764020"/>
    <w:rsid w:val="00767839"/>
    <w:rsid w:val="00772B43"/>
    <w:rsid w:val="00775E99"/>
    <w:rsid w:val="00775FEE"/>
    <w:rsid w:val="00782540"/>
    <w:rsid w:val="00786EE2"/>
    <w:rsid w:val="007909D9"/>
    <w:rsid w:val="00794F11"/>
    <w:rsid w:val="007970FA"/>
    <w:rsid w:val="007A08FC"/>
    <w:rsid w:val="007A09CB"/>
    <w:rsid w:val="007A1357"/>
    <w:rsid w:val="007A3955"/>
    <w:rsid w:val="007A3B76"/>
    <w:rsid w:val="007A7605"/>
    <w:rsid w:val="007B0020"/>
    <w:rsid w:val="007B1B80"/>
    <w:rsid w:val="007B3BDA"/>
    <w:rsid w:val="007B49D8"/>
    <w:rsid w:val="007B77B7"/>
    <w:rsid w:val="007C075A"/>
    <w:rsid w:val="007C18BA"/>
    <w:rsid w:val="007C24C4"/>
    <w:rsid w:val="007C2E64"/>
    <w:rsid w:val="007C36A1"/>
    <w:rsid w:val="007C61D2"/>
    <w:rsid w:val="007C79BD"/>
    <w:rsid w:val="007D1D28"/>
    <w:rsid w:val="007D281B"/>
    <w:rsid w:val="007D7488"/>
    <w:rsid w:val="007E0840"/>
    <w:rsid w:val="007E63B0"/>
    <w:rsid w:val="007F3794"/>
    <w:rsid w:val="007F48A7"/>
    <w:rsid w:val="00800403"/>
    <w:rsid w:val="00802664"/>
    <w:rsid w:val="00805B71"/>
    <w:rsid w:val="00810A4F"/>
    <w:rsid w:val="008146C0"/>
    <w:rsid w:val="00821881"/>
    <w:rsid w:val="00824D5F"/>
    <w:rsid w:val="00835366"/>
    <w:rsid w:val="00835871"/>
    <w:rsid w:val="00845391"/>
    <w:rsid w:val="008467DE"/>
    <w:rsid w:val="008522E5"/>
    <w:rsid w:val="008528A1"/>
    <w:rsid w:val="008557D6"/>
    <w:rsid w:val="0085586C"/>
    <w:rsid w:val="008563B5"/>
    <w:rsid w:val="00862F18"/>
    <w:rsid w:val="00867F96"/>
    <w:rsid w:val="008710DD"/>
    <w:rsid w:val="00877CD2"/>
    <w:rsid w:val="00885461"/>
    <w:rsid w:val="008909E2"/>
    <w:rsid w:val="00891855"/>
    <w:rsid w:val="008919D3"/>
    <w:rsid w:val="00892192"/>
    <w:rsid w:val="00892526"/>
    <w:rsid w:val="00895876"/>
    <w:rsid w:val="00897179"/>
    <w:rsid w:val="008A157B"/>
    <w:rsid w:val="008A34DC"/>
    <w:rsid w:val="008A757A"/>
    <w:rsid w:val="008B1924"/>
    <w:rsid w:val="008B2DF5"/>
    <w:rsid w:val="008B38B6"/>
    <w:rsid w:val="008B6A99"/>
    <w:rsid w:val="008C4DAB"/>
    <w:rsid w:val="008C6088"/>
    <w:rsid w:val="008C6627"/>
    <w:rsid w:val="008C6BBC"/>
    <w:rsid w:val="008C7DC9"/>
    <w:rsid w:val="008D58EE"/>
    <w:rsid w:val="008E0FA0"/>
    <w:rsid w:val="008E2C66"/>
    <w:rsid w:val="008E3AA1"/>
    <w:rsid w:val="008E45CC"/>
    <w:rsid w:val="008F6F3F"/>
    <w:rsid w:val="008F703B"/>
    <w:rsid w:val="0090058E"/>
    <w:rsid w:val="009109C9"/>
    <w:rsid w:val="00912FD4"/>
    <w:rsid w:val="009130C0"/>
    <w:rsid w:val="00916A8F"/>
    <w:rsid w:val="00921CF0"/>
    <w:rsid w:val="00921EC7"/>
    <w:rsid w:val="00922900"/>
    <w:rsid w:val="00927DFF"/>
    <w:rsid w:val="00930E12"/>
    <w:rsid w:val="00932D20"/>
    <w:rsid w:val="0093549F"/>
    <w:rsid w:val="009356B2"/>
    <w:rsid w:val="009366ED"/>
    <w:rsid w:val="009418CF"/>
    <w:rsid w:val="00941F63"/>
    <w:rsid w:val="0094550A"/>
    <w:rsid w:val="00957540"/>
    <w:rsid w:val="009577F1"/>
    <w:rsid w:val="0096153E"/>
    <w:rsid w:val="00961703"/>
    <w:rsid w:val="009622BF"/>
    <w:rsid w:val="009633E1"/>
    <w:rsid w:val="00965870"/>
    <w:rsid w:val="009668D3"/>
    <w:rsid w:val="00974A56"/>
    <w:rsid w:val="009779F7"/>
    <w:rsid w:val="009823F0"/>
    <w:rsid w:val="00983D83"/>
    <w:rsid w:val="009859D9"/>
    <w:rsid w:val="00985C7D"/>
    <w:rsid w:val="00991C94"/>
    <w:rsid w:val="00992502"/>
    <w:rsid w:val="009938DC"/>
    <w:rsid w:val="009A4362"/>
    <w:rsid w:val="009B10BA"/>
    <w:rsid w:val="009B279E"/>
    <w:rsid w:val="009B5892"/>
    <w:rsid w:val="009B71BF"/>
    <w:rsid w:val="009B7A7F"/>
    <w:rsid w:val="009C1038"/>
    <w:rsid w:val="009C41DE"/>
    <w:rsid w:val="009C4A35"/>
    <w:rsid w:val="009C6483"/>
    <w:rsid w:val="009D3F4A"/>
    <w:rsid w:val="009E354B"/>
    <w:rsid w:val="009E3C71"/>
    <w:rsid w:val="009E4B73"/>
    <w:rsid w:val="009F293A"/>
    <w:rsid w:val="009F711C"/>
    <w:rsid w:val="00A061F7"/>
    <w:rsid w:val="00A11303"/>
    <w:rsid w:val="00A11685"/>
    <w:rsid w:val="00A12741"/>
    <w:rsid w:val="00A163F1"/>
    <w:rsid w:val="00A176EF"/>
    <w:rsid w:val="00A2026D"/>
    <w:rsid w:val="00A218A0"/>
    <w:rsid w:val="00A22277"/>
    <w:rsid w:val="00A24656"/>
    <w:rsid w:val="00A27CA3"/>
    <w:rsid w:val="00A33ED0"/>
    <w:rsid w:val="00A3763F"/>
    <w:rsid w:val="00A443A9"/>
    <w:rsid w:val="00A4520E"/>
    <w:rsid w:val="00A47802"/>
    <w:rsid w:val="00A54002"/>
    <w:rsid w:val="00A60299"/>
    <w:rsid w:val="00A611AE"/>
    <w:rsid w:val="00A669CA"/>
    <w:rsid w:val="00A6756C"/>
    <w:rsid w:val="00A74828"/>
    <w:rsid w:val="00A779C0"/>
    <w:rsid w:val="00A83CEB"/>
    <w:rsid w:val="00A876CF"/>
    <w:rsid w:val="00A9169B"/>
    <w:rsid w:val="00A921C8"/>
    <w:rsid w:val="00A926EF"/>
    <w:rsid w:val="00A92C90"/>
    <w:rsid w:val="00AA3332"/>
    <w:rsid w:val="00AA4588"/>
    <w:rsid w:val="00AA6B69"/>
    <w:rsid w:val="00AA70E0"/>
    <w:rsid w:val="00AB0552"/>
    <w:rsid w:val="00AB1B28"/>
    <w:rsid w:val="00AB243B"/>
    <w:rsid w:val="00AB3B65"/>
    <w:rsid w:val="00AB6270"/>
    <w:rsid w:val="00AC09C9"/>
    <w:rsid w:val="00AC11B2"/>
    <w:rsid w:val="00AC17BE"/>
    <w:rsid w:val="00AC42C4"/>
    <w:rsid w:val="00AC7E37"/>
    <w:rsid w:val="00AD0683"/>
    <w:rsid w:val="00AD1E70"/>
    <w:rsid w:val="00AD203B"/>
    <w:rsid w:val="00AD40C7"/>
    <w:rsid w:val="00AE0C16"/>
    <w:rsid w:val="00AE3767"/>
    <w:rsid w:val="00AE37C2"/>
    <w:rsid w:val="00AF5351"/>
    <w:rsid w:val="00B00779"/>
    <w:rsid w:val="00B00789"/>
    <w:rsid w:val="00B018B9"/>
    <w:rsid w:val="00B03080"/>
    <w:rsid w:val="00B0383F"/>
    <w:rsid w:val="00B06796"/>
    <w:rsid w:val="00B07F40"/>
    <w:rsid w:val="00B15250"/>
    <w:rsid w:val="00B17D86"/>
    <w:rsid w:val="00B2567D"/>
    <w:rsid w:val="00B30D10"/>
    <w:rsid w:val="00B423B3"/>
    <w:rsid w:val="00B44EE0"/>
    <w:rsid w:val="00B52219"/>
    <w:rsid w:val="00B52C44"/>
    <w:rsid w:val="00B5425E"/>
    <w:rsid w:val="00B54CE9"/>
    <w:rsid w:val="00B5538D"/>
    <w:rsid w:val="00B554A8"/>
    <w:rsid w:val="00B60BF2"/>
    <w:rsid w:val="00B615D1"/>
    <w:rsid w:val="00B63D58"/>
    <w:rsid w:val="00B646B0"/>
    <w:rsid w:val="00B65FF2"/>
    <w:rsid w:val="00B66A0C"/>
    <w:rsid w:val="00B67955"/>
    <w:rsid w:val="00B7062F"/>
    <w:rsid w:val="00B753D2"/>
    <w:rsid w:val="00B803B9"/>
    <w:rsid w:val="00B80F75"/>
    <w:rsid w:val="00B81DA4"/>
    <w:rsid w:val="00B82649"/>
    <w:rsid w:val="00B82AB4"/>
    <w:rsid w:val="00B8402F"/>
    <w:rsid w:val="00B84A31"/>
    <w:rsid w:val="00B87ABA"/>
    <w:rsid w:val="00B92BB5"/>
    <w:rsid w:val="00B92F5B"/>
    <w:rsid w:val="00B9352B"/>
    <w:rsid w:val="00B95DE2"/>
    <w:rsid w:val="00B96C24"/>
    <w:rsid w:val="00BA5445"/>
    <w:rsid w:val="00BB338B"/>
    <w:rsid w:val="00BB7A9A"/>
    <w:rsid w:val="00BB7C05"/>
    <w:rsid w:val="00BC0657"/>
    <w:rsid w:val="00BC4BEC"/>
    <w:rsid w:val="00BC53C6"/>
    <w:rsid w:val="00BC544A"/>
    <w:rsid w:val="00BC770B"/>
    <w:rsid w:val="00BD4A52"/>
    <w:rsid w:val="00BE0784"/>
    <w:rsid w:val="00BE293E"/>
    <w:rsid w:val="00BE6143"/>
    <w:rsid w:val="00BF17C9"/>
    <w:rsid w:val="00BF1F94"/>
    <w:rsid w:val="00BF3267"/>
    <w:rsid w:val="00BF465F"/>
    <w:rsid w:val="00BF65C6"/>
    <w:rsid w:val="00C02AE5"/>
    <w:rsid w:val="00C03C7B"/>
    <w:rsid w:val="00C04901"/>
    <w:rsid w:val="00C053F7"/>
    <w:rsid w:val="00C103F0"/>
    <w:rsid w:val="00C12E05"/>
    <w:rsid w:val="00C13D47"/>
    <w:rsid w:val="00C14F40"/>
    <w:rsid w:val="00C16D7A"/>
    <w:rsid w:val="00C17D67"/>
    <w:rsid w:val="00C236F8"/>
    <w:rsid w:val="00C258B8"/>
    <w:rsid w:val="00C270B7"/>
    <w:rsid w:val="00C3079A"/>
    <w:rsid w:val="00C34449"/>
    <w:rsid w:val="00C41BAE"/>
    <w:rsid w:val="00C43D9C"/>
    <w:rsid w:val="00C44062"/>
    <w:rsid w:val="00C45C99"/>
    <w:rsid w:val="00C46D38"/>
    <w:rsid w:val="00C46F61"/>
    <w:rsid w:val="00C6073C"/>
    <w:rsid w:val="00C62D46"/>
    <w:rsid w:val="00C664CE"/>
    <w:rsid w:val="00C7174B"/>
    <w:rsid w:val="00C72F74"/>
    <w:rsid w:val="00C753C6"/>
    <w:rsid w:val="00C80CD6"/>
    <w:rsid w:val="00C8288A"/>
    <w:rsid w:val="00C86739"/>
    <w:rsid w:val="00C97BE1"/>
    <w:rsid w:val="00CA10E3"/>
    <w:rsid w:val="00CA3C88"/>
    <w:rsid w:val="00CA427C"/>
    <w:rsid w:val="00CA4F16"/>
    <w:rsid w:val="00CA7EF0"/>
    <w:rsid w:val="00CB067B"/>
    <w:rsid w:val="00CB540B"/>
    <w:rsid w:val="00CB7E4C"/>
    <w:rsid w:val="00CC3814"/>
    <w:rsid w:val="00CC50E3"/>
    <w:rsid w:val="00CD13AC"/>
    <w:rsid w:val="00CD3A1E"/>
    <w:rsid w:val="00CD611B"/>
    <w:rsid w:val="00CE438A"/>
    <w:rsid w:val="00CF2551"/>
    <w:rsid w:val="00CF49A9"/>
    <w:rsid w:val="00CF6B07"/>
    <w:rsid w:val="00D01F61"/>
    <w:rsid w:val="00D03D40"/>
    <w:rsid w:val="00D03D5E"/>
    <w:rsid w:val="00D070A8"/>
    <w:rsid w:val="00D10951"/>
    <w:rsid w:val="00D12ACB"/>
    <w:rsid w:val="00D13DBC"/>
    <w:rsid w:val="00D17871"/>
    <w:rsid w:val="00D2230B"/>
    <w:rsid w:val="00D23B71"/>
    <w:rsid w:val="00D26756"/>
    <w:rsid w:val="00D275CF"/>
    <w:rsid w:val="00D279D3"/>
    <w:rsid w:val="00D3010C"/>
    <w:rsid w:val="00D33768"/>
    <w:rsid w:val="00D373BD"/>
    <w:rsid w:val="00D37D90"/>
    <w:rsid w:val="00D37E4B"/>
    <w:rsid w:val="00D4346A"/>
    <w:rsid w:val="00D473BA"/>
    <w:rsid w:val="00D55146"/>
    <w:rsid w:val="00D577F1"/>
    <w:rsid w:val="00D57F47"/>
    <w:rsid w:val="00D66676"/>
    <w:rsid w:val="00D674FB"/>
    <w:rsid w:val="00D7191B"/>
    <w:rsid w:val="00D76F57"/>
    <w:rsid w:val="00D80190"/>
    <w:rsid w:val="00D81303"/>
    <w:rsid w:val="00D81E6D"/>
    <w:rsid w:val="00D81EDB"/>
    <w:rsid w:val="00D87D88"/>
    <w:rsid w:val="00D91008"/>
    <w:rsid w:val="00D92B16"/>
    <w:rsid w:val="00D9356F"/>
    <w:rsid w:val="00DA76EF"/>
    <w:rsid w:val="00DB25F0"/>
    <w:rsid w:val="00DB2BB8"/>
    <w:rsid w:val="00DC0B3E"/>
    <w:rsid w:val="00DC164D"/>
    <w:rsid w:val="00DC304F"/>
    <w:rsid w:val="00DC36BD"/>
    <w:rsid w:val="00DD2792"/>
    <w:rsid w:val="00DE514A"/>
    <w:rsid w:val="00DF1204"/>
    <w:rsid w:val="00DF7408"/>
    <w:rsid w:val="00E0159C"/>
    <w:rsid w:val="00E017FA"/>
    <w:rsid w:val="00E018BD"/>
    <w:rsid w:val="00E03BEA"/>
    <w:rsid w:val="00E049BC"/>
    <w:rsid w:val="00E05E99"/>
    <w:rsid w:val="00E06A14"/>
    <w:rsid w:val="00E1044E"/>
    <w:rsid w:val="00E117EB"/>
    <w:rsid w:val="00E16AB6"/>
    <w:rsid w:val="00E17517"/>
    <w:rsid w:val="00E179CD"/>
    <w:rsid w:val="00E20075"/>
    <w:rsid w:val="00E300AF"/>
    <w:rsid w:val="00E320B6"/>
    <w:rsid w:val="00E343D0"/>
    <w:rsid w:val="00E373D2"/>
    <w:rsid w:val="00E41621"/>
    <w:rsid w:val="00E47782"/>
    <w:rsid w:val="00E51A2D"/>
    <w:rsid w:val="00E52188"/>
    <w:rsid w:val="00E53741"/>
    <w:rsid w:val="00E53756"/>
    <w:rsid w:val="00E6043B"/>
    <w:rsid w:val="00E63D4A"/>
    <w:rsid w:val="00E63D91"/>
    <w:rsid w:val="00E641A2"/>
    <w:rsid w:val="00E64AC9"/>
    <w:rsid w:val="00E702B1"/>
    <w:rsid w:val="00E81CEC"/>
    <w:rsid w:val="00E86061"/>
    <w:rsid w:val="00E90624"/>
    <w:rsid w:val="00E90971"/>
    <w:rsid w:val="00E91728"/>
    <w:rsid w:val="00E94A1A"/>
    <w:rsid w:val="00E961B9"/>
    <w:rsid w:val="00E962C6"/>
    <w:rsid w:val="00EA0A3A"/>
    <w:rsid w:val="00EA1766"/>
    <w:rsid w:val="00EA2E17"/>
    <w:rsid w:val="00EA4BEA"/>
    <w:rsid w:val="00EB52E2"/>
    <w:rsid w:val="00EC12A0"/>
    <w:rsid w:val="00EC14B1"/>
    <w:rsid w:val="00EC1B9A"/>
    <w:rsid w:val="00ED548F"/>
    <w:rsid w:val="00ED560B"/>
    <w:rsid w:val="00EE0E97"/>
    <w:rsid w:val="00EE1A59"/>
    <w:rsid w:val="00EE3F35"/>
    <w:rsid w:val="00EE4A30"/>
    <w:rsid w:val="00EE51ED"/>
    <w:rsid w:val="00EE6C10"/>
    <w:rsid w:val="00EE7D59"/>
    <w:rsid w:val="00EF1826"/>
    <w:rsid w:val="00EF2BBF"/>
    <w:rsid w:val="00EF7286"/>
    <w:rsid w:val="00F00E2D"/>
    <w:rsid w:val="00F03BE5"/>
    <w:rsid w:val="00F043B6"/>
    <w:rsid w:val="00F05331"/>
    <w:rsid w:val="00F0540F"/>
    <w:rsid w:val="00F10E04"/>
    <w:rsid w:val="00F129B2"/>
    <w:rsid w:val="00F142C5"/>
    <w:rsid w:val="00F222F3"/>
    <w:rsid w:val="00F2658D"/>
    <w:rsid w:val="00F305BF"/>
    <w:rsid w:val="00F364BA"/>
    <w:rsid w:val="00F40B9D"/>
    <w:rsid w:val="00F42FFC"/>
    <w:rsid w:val="00F430A8"/>
    <w:rsid w:val="00F4463D"/>
    <w:rsid w:val="00F465C5"/>
    <w:rsid w:val="00F5445C"/>
    <w:rsid w:val="00F5496A"/>
    <w:rsid w:val="00F5518A"/>
    <w:rsid w:val="00F60E1E"/>
    <w:rsid w:val="00F627CF"/>
    <w:rsid w:val="00F65809"/>
    <w:rsid w:val="00F663A1"/>
    <w:rsid w:val="00F70B7C"/>
    <w:rsid w:val="00F7192E"/>
    <w:rsid w:val="00F732B7"/>
    <w:rsid w:val="00F75ECA"/>
    <w:rsid w:val="00F767FD"/>
    <w:rsid w:val="00F76906"/>
    <w:rsid w:val="00F77C5A"/>
    <w:rsid w:val="00F82D5B"/>
    <w:rsid w:val="00F90C99"/>
    <w:rsid w:val="00F90EBA"/>
    <w:rsid w:val="00F91D93"/>
    <w:rsid w:val="00F92922"/>
    <w:rsid w:val="00F92CFA"/>
    <w:rsid w:val="00F94E16"/>
    <w:rsid w:val="00F96417"/>
    <w:rsid w:val="00F972D6"/>
    <w:rsid w:val="00FA6246"/>
    <w:rsid w:val="00FA6FC0"/>
    <w:rsid w:val="00FB35DB"/>
    <w:rsid w:val="00FC1DD8"/>
    <w:rsid w:val="00FC21A2"/>
    <w:rsid w:val="00FC3223"/>
    <w:rsid w:val="00FD1639"/>
    <w:rsid w:val="00FD38F6"/>
    <w:rsid w:val="00FD5055"/>
    <w:rsid w:val="00FD6EB4"/>
    <w:rsid w:val="00FE1AC5"/>
    <w:rsid w:val="00FE5850"/>
    <w:rsid w:val="00FF1A7E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BB495-9048-4350-B9F8-E9C3D406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A7F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A7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B7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hc.unesco.org/en/list" TargetMode="External"/><Relationship Id="rId5" Type="http://schemas.openxmlformats.org/officeDocument/2006/relationships/hyperlink" Target="mailto:akirci@k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Beril</dc:creator>
  <cp:keywords/>
  <dc:description/>
  <cp:lastModifiedBy>Beril</cp:lastModifiedBy>
  <cp:revision>4</cp:revision>
  <dcterms:created xsi:type="dcterms:W3CDTF">2016-05-18T08:12:00Z</dcterms:created>
  <dcterms:modified xsi:type="dcterms:W3CDTF">2016-05-18T08:27:00Z</dcterms:modified>
</cp:coreProperties>
</file>